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муниципального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0C2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37278">
        <w:rPr>
          <w:rFonts w:ascii="Times New Roman" w:hAnsi="Times New Roman" w:cs="Times New Roman"/>
          <w:b/>
          <w:sz w:val="24"/>
          <w:szCs w:val="24"/>
        </w:rPr>
        <w:t>6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237278">
        <w:rPr>
          <w:rFonts w:ascii="Times New Roman" w:hAnsi="Times New Roman" w:cs="Times New Roman"/>
          <w:b/>
          <w:sz w:val="24"/>
          <w:szCs w:val="24"/>
        </w:rPr>
        <w:t>87</w:t>
      </w:r>
      <w:r w:rsidR="00A358CE">
        <w:rPr>
          <w:rFonts w:ascii="Times New Roman" w:hAnsi="Times New Roman" w:cs="Times New Roman"/>
          <w:b/>
          <w:sz w:val="24"/>
          <w:szCs w:val="24"/>
        </w:rPr>
        <w:t>) от 31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237278">
        <w:rPr>
          <w:rFonts w:ascii="Times New Roman" w:hAnsi="Times New Roman" w:cs="Times New Roman"/>
          <w:b/>
          <w:sz w:val="24"/>
          <w:szCs w:val="24"/>
        </w:rPr>
        <w:t>07</w:t>
      </w:r>
      <w:r w:rsidR="00A358CE">
        <w:rPr>
          <w:rFonts w:ascii="Times New Roman" w:hAnsi="Times New Roman" w:cs="Times New Roman"/>
          <w:b/>
          <w:sz w:val="24"/>
          <w:szCs w:val="24"/>
        </w:rPr>
        <w:t>.2020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7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3802B2" w:rsidRPr="00686BB0" w:rsidRDefault="003802B2" w:rsidP="003802B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29.07.2020г. №51</w:t>
      </w:r>
    </w:p>
    <w:p w:rsidR="003802B2" w:rsidRPr="00686BB0" w:rsidRDefault="003802B2" w:rsidP="003802B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3802B2" w:rsidRPr="00686BB0" w:rsidRDefault="003802B2" w:rsidP="003802B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3802B2" w:rsidRPr="00686BB0" w:rsidRDefault="003802B2" w:rsidP="003802B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3802B2" w:rsidRPr="00686BB0" w:rsidRDefault="003802B2" w:rsidP="003802B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3802B2" w:rsidRPr="00686BB0" w:rsidRDefault="003802B2" w:rsidP="003802B2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3802B2" w:rsidRPr="00686BB0" w:rsidRDefault="003802B2" w:rsidP="003802B2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3802B2" w:rsidRPr="00686BB0" w:rsidRDefault="003802B2" w:rsidP="003802B2">
      <w:pPr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3802B2" w:rsidRPr="00686BB0" w:rsidRDefault="003802B2" w:rsidP="003802B2">
      <w:pPr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19.11.2019 ГОДА №102 «ОБ УТВЕРЖДЕНИИ АДМИНИСТРАТИВНОГО РЕГЛАМЕНТА 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ПРЕДОСТАВЛЕНИЕ ЗЕМЕЛЬНЫХ УЧАСТКОВ В</w:t>
      </w:r>
      <w:r w:rsidRPr="00686BB0">
        <w:rPr>
          <w:rFonts w:ascii="Arial" w:eastAsia="Calibri" w:hAnsi="Arial" w:cs="Arial"/>
          <w:b/>
          <w:sz w:val="32"/>
          <w:szCs w:val="32"/>
        </w:rPr>
        <w:t xml:space="preserve"> СОБСТВЕННОСТЬ ЗА ПЛАТУ БЕЗ ПРОВЕДЕНИЯ ТОРГОВ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3802B2" w:rsidRPr="00686BB0" w:rsidRDefault="003802B2" w:rsidP="003802B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686BB0">
        <w:rPr>
          <w:rFonts w:ascii="Arial" w:hAnsi="Arial" w:cs="Arial"/>
          <w:kern w:val="2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«Олонки» от 08 июня 2011 года №21-4, </w:t>
      </w:r>
      <w:r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3802B2" w:rsidRPr="00686BB0" w:rsidRDefault="003802B2" w:rsidP="003802B2">
      <w:pPr>
        <w:jc w:val="both"/>
        <w:rPr>
          <w:rFonts w:ascii="Arial" w:hAnsi="Arial" w:cs="Arial"/>
          <w:sz w:val="24"/>
          <w:szCs w:val="24"/>
        </w:rPr>
      </w:pPr>
    </w:p>
    <w:p w:rsidR="003802B2" w:rsidRPr="00686BB0" w:rsidRDefault="003802B2" w:rsidP="003802B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3802B2" w:rsidRPr="00686BB0" w:rsidRDefault="003802B2" w:rsidP="003802B2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802B2" w:rsidRPr="00686BB0" w:rsidRDefault="003802B2" w:rsidP="003802B2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Внести в постановление администрации муниципального образования «Олонки» от 19.11.2019 года №102 «Об утверждении административного регламента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Pr="00686BB0">
        <w:rPr>
          <w:rFonts w:ascii="Arial" w:eastAsia="Calibri" w:hAnsi="Arial" w:cs="Arial"/>
          <w:kern w:val="2"/>
          <w:sz w:val="24"/>
          <w:szCs w:val="24"/>
        </w:rPr>
        <w:t>Предоставление земельных участков в</w:t>
      </w:r>
      <w:r w:rsidRPr="00686BB0">
        <w:rPr>
          <w:rFonts w:ascii="Arial" w:eastAsia="Calibri" w:hAnsi="Arial" w:cs="Arial"/>
          <w:sz w:val="24"/>
          <w:szCs w:val="24"/>
        </w:rPr>
        <w:t xml:space="preserve"> собственность за плату без проведения торгов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» следующие изменения:</w:t>
      </w:r>
    </w:p>
    <w:p w:rsidR="003802B2" w:rsidRPr="00686BB0" w:rsidRDefault="003802B2" w:rsidP="003802B2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1.1. пункт 20 Регламента изложить в следующей редакции:</w:t>
      </w:r>
    </w:p>
    <w:p w:rsidR="003802B2" w:rsidRPr="00686BB0" w:rsidRDefault="003802B2" w:rsidP="003802B2">
      <w:pPr>
        <w:autoSpaceDE w:val="0"/>
        <w:autoSpaceDN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«20.</w:t>
      </w:r>
      <w:r w:rsidRPr="00686BB0">
        <w:rPr>
          <w:rFonts w:ascii="Arial" w:hAnsi="Arial" w:cs="Arial"/>
          <w:sz w:val="24"/>
          <w:szCs w:val="24"/>
        </w:rPr>
        <w:t xml:space="preserve">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В предоставлении муниципальной услуги участвуют:</w:t>
      </w:r>
    </w:p>
    <w:p w:rsidR="003802B2" w:rsidRPr="00686BB0" w:rsidRDefault="003802B2" w:rsidP="003802B2">
      <w:pPr>
        <w:autoSpaceDE w:val="0"/>
        <w:autoSpaceDN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3802B2" w:rsidRPr="00686BB0" w:rsidRDefault="003802B2" w:rsidP="003802B2">
      <w:pPr>
        <w:autoSpaceDE w:val="0"/>
        <w:autoSpaceDN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Федеральная налоговая служба или ее территориальные органы;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686BB0">
        <w:rPr>
          <w:rFonts w:ascii="Arial" w:hAnsi="Arial" w:cs="Arial"/>
          <w:sz w:val="24"/>
          <w:szCs w:val="24"/>
        </w:rPr>
        <w:t>министерство социального развития, опеки и попечительства Иркутской области;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sz w:val="24"/>
          <w:szCs w:val="24"/>
        </w:rPr>
        <w:t>4) министерство строительства, дорожного хозяйства Иркутской области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</w:t>
      </w:r>
      <w:r w:rsidRPr="00686BB0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6) органы местного самоуправления иных муниципальных образований;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lastRenderedPageBreak/>
        <w:t>7)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8) информационный центр Министерства внутренних дел Российской Федерации;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9) служба по охране объектов культурного наследия Иркутской области;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10) территориальный отдел водных ресурсов по Иркутской области Енисейского бассейнового водного управления Федерального агентства водных ресурсов Министерства природных ресурсов и экологии Российской Федерации;</w:t>
      </w:r>
    </w:p>
    <w:p w:rsidR="003802B2" w:rsidRPr="00686BB0" w:rsidRDefault="003802B2" w:rsidP="003802B2">
      <w:pPr>
        <w:autoSpaceDE w:val="0"/>
        <w:autoSpaceDN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 xml:space="preserve">11)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Президента Российской Федерации;</w:t>
      </w:r>
    </w:p>
    <w:p w:rsidR="003802B2" w:rsidRPr="00686BB0" w:rsidRDefault="003802B2" w:rsidP="003802B2">
      <w:pPr>
        <w:autoSpaceDE w:val="0"/>
        <w:autoSpaceDN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12) Аппарат Правительства Российской Федерации;</w:t>
      </w:r>
    </w:p>
    <w:p w:rsidR="003802B2" w:rsidRPr="00686BB0" w:rsidRDefault="003802B2" w:rsidP="003802B2">
      <w:pPr>
        <w:autoSpaceDE w:val="0"/>
        <w:autoSpaceDN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13) аппарат Губернатора Иркутской области и Правительства Иркутской области.»</w:t>
      </w:r>
    </w:p>
    <w:p w:rsidR="003802B2" w:rsidRPr="00686BB0" w:rsidRDefault="003802B2" w:rsidP="003802B2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1.2. в пункте 22 Регламента слова «</w:t>
      </w:r>
      <w:r w:rsidRPr="00686BB0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</w:t>
      </w:r>
      <w:r w:rsidRPr="00686BB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>от 08.06.2011 года №21-3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заменить словами «решением Думы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>от 08.06.2011 года №74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3802B2" w:rsidRPr="00686BB0" w:rsidRDefault="003802B2" w:rsidP="003802B2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1.3. в пункте 41 Регламента слова «</w:t>
      </w:r>
      <w:r w:rsidRPr="00686BB0">
        <w:rPr>
          <w:rFonts w:ascii="Arial" w:hAnsi="Arial" w:cs="Arial"/>
          <w:kern w:val="2"/>
          <w:sz w:val="24"/>
          <w:szCs w:val="24"/>
        </w:rPr>
        <w:t>постановлением администрации муниципального образования «Олонки»</w:t>
      </w:r>
      <w:r w:rsidRPr="00686BB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>от 08.06.2011 года №21-3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 заменить словами «решением Думы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86BB0">
        <w:rPr>
          <w:rFonts w:ascii="Arial" w:hAnsi="Arial" w:cs="Arial"/>
          <w:kern w:val="2"/>
          <w:sz w:val="24"/>
          <w:szCs w:val="24"/>
        </w:rPr>
        <w:t>от 08.06.2011 года №74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3802B2" w:rsidRPr="00686BB0" w:rsidRDefault="003802B2" w:rsidP="003802B2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1.4. подпункт 2 пункта 27 Регламента изложить в следующей редакции: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«2)</w:t>
      </w:r>
      <w:r w:rsidRPr="00686BB0">
        <w:rPr>
          <w:rFonts w:ascii="Arial" w:hAnsi="Arial" w:cs="Arial"/>
          <w:kern w:val="2"/>
          <w:sz w:val="24"/>
          <w:szCs w:val="24"/>
        </w:rPr>
        <w:t xml:space="preserve"> документы, подтверждающие право заявителя на приобретение земельного участка без проведения торгов: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>а) для заявителей, указанных в подпункте 1 пункта 3 настоящего административного регламента: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>- договор о комплексном освоении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Единого государственного реестра недвижимости (ЕГРН) об объекте недвижимости (об испрашиваемом земельном участке);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утвержденный проект планировки и утвержденный проект межевания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Единого государственного реестра юридических лиц (ЕГРЮЛ) о юридическом лице, являющемся заявителем;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>б) для заявителей, указанных в подпункте 2 пункта 3 настоящего административного регламента: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документ, подтверждающий членство заявителя в некоммерческой организации;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решение органа некоммерческой организации о распределении испрашиваемого земельного участка заявителю;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договор о комплексном освоении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-утвержденный проект планировки и утвержденный проект межевания территории;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>в) для заявителей, указанных в подпункте 3 пункта 3 настоящего административного регламента: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решение органа некоммерческой организации о приобретении земельного участка;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договор о комплексном освоении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lastRenderedPageBreak/>
        <w:t>- утвержденный проект планировки и утвержденный проект межевания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>г) для заявителей, указанных в подпункте 4 пункта 3 настоящего административного регламента: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- документ о предоставлении исходного земельного участка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, за исключением случаев, если право на исходный земельный участок зарегистрировано в ЕГРН;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-документ, подтверждающий членство заявителя в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- решение общего собрания членов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 xml:space="preserve">огороднического некоммерческого товарищества </w:t>
      </w:r>
      <w:r w:rsidRPr="00686BB0">
        <w:rPr>
          <w:rFonts w:ascii="Arial" w:hAnsi="Arial" w:cs="Arial"/>
        </w:rPr>
        <w:t>о распределении садового или огородного земельного участка заявителю;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утвержденный проект межевания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- выписка из ЕГРЮЛ в отношении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>д) для заявителей, указанных в подпункте 5 пункта 3 настоящего административного регламента: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договор о комплексном освоении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>е) для заявителей, указанных в подпункте 6 пункта 3 настоящего административного регламента: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>ж) для заявителей, указанных в подпункте 7 пункта 3 настоящего административного регламента: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ЕГРИП об индивидуальном предпринимателе, являющемся заявителем;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>з) для заявителей, указанных в подпункте 8 пункта 3 настоящего административного регламента: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ЕГРН об объекте недвижимости (об испрашиваемом земельном участке);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- выписка из ЕГРЮЛ о юридическом лице, являющемся заявителем;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lastRenderedPageBreak/>
        <w:t>- выписка из ЕГРИП об индивидуальном предпринимателе, являющемся заявителем.»</w:t>
      </w:r>
    </w:p>
    <w:p w:rsidR="003802B2" w:rsidRPr="00686BB0" w:rsidRDefault="003802B2" w:rsidP="003802B2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1.5. пункт 34 Регламента изложить в следующей редакции: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«34.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>1)  договор о комплексном освоении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2) выписка из Единого государственного реестра недвижимости (ЕГРН) об объекте недвижимости (об испрашиваемом земельном участке);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3) утвержденный проект планировки и утвержденный проект межевания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4) выписка из Единого государственного реестра юридических лиц (ЕГРЮЛ) о юридическом лице, являющемся заявителем;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5) документ, подтверждающий членство заявителя в некоммерческой организации;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6) решение органа некоммерческой организации о распределении испрашиваемого земельного участка заявителю;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7) решение органа некоммерческой организации о приобретении земельного участка;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8) утвержденный проект планировки и утвержденный проект межевания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9) документ о предоставлении исходного земельного участка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, за исключением случаев, если право на исходный земельный участок зарегистрировано в ЕГРН;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10) документ, подтверждающий членство заявителя в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11) решение общего собрания членов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 xml:space="preserve">огороднического некоммерческого товарищества </w:t>
      </w:r>
      <w:r w:rsidRPr="00686BB0">
        <w:rPr>
          <w:rFonts w:ascii="Arial" w:hAnsi="Arial" w:cs="Arial"/>
        </w:rPr>
        <w:t>о распределении садового или огородного земельного участка заявителю;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12) утвержденный проект межевания территории;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13) выписка из ЕГРН об объекте недвижимости (об испрашиваемом земельном участке);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 xml:space="preserve">14) выписка из ЕГРЮЛ в отношении </w:t>
      </w:r>
      <w:r w:rsidRPr="00686BB0">
        <w:rPr>
          <w:rFonts w:ascii="Arial" w:hAnsi="Arial" w:cs="Arial"/>
          <w:shd w:val="clear" w:color="auto" w:fill="FFFFFF"/>
        </w:rPr>
        <w:t xml:space="preserve">садоводческого некоммерческого товарищества </w:t>
      </w:r>
      <w:r w:rsidRPr="00686BB0">
        <w:rPr>
          <w:rFonts w:ascii="Arial" w:hAnsi="Arial" w:cs="Arial"/>
        </w:rPr>
        <w:t xml:space="preserve">или </w:t>
      </w:r>
      <w:r w:rsidRPr="00686BB0">
        <w:rPr>
          <w:rFonts w:ascii="Arial" w:hAnsi="Arial" w:cs="Arial"/>
          <w:shd w:val="clear" w:color="auto" w:fill="FFFFFF"/>
        </w:rPr>
        <w:t>огороднического некоммерческого товарищества</w:t>
      </w:r>
      <w:r w:rsidRPr="00686BB0">
        <w:rPr>
          <w:rFonts w:ascii="Arial" w:hAnsi="Arial" w:cs="Arial"/>
        </w:rPr>
        <w:t>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15)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16)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17) выписка из ЕГРИП об индивидуальном предпринимателе, являющемся заявителем;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</w:rPr>
      </w:pPr>
      <w:r w:rsidRPr="00686BB0">
        <w:rPr>
          <w:rFonts w:ascii="Arial" w:hAnsi="Arial" w:cs="Arial"/>
        </w:rPr>
        <w:t>18) выписка из ЕГРЮЛ о юридическом лице, являющемся заявителем;</w:t>
      </w:r>
    </w:p>
    <w:p w:rsidR="003802B2" w:rsidRPr="00686BB0" w:rsidRDefault="003802B2" w:rsidP="003802B2">
      <w:pPr>
        <w:pStyle w:val="s1"/>
        <w:shd w:val="clear" w:color="auto" w:fill="FFFFFF"/>
        <w:spacing w:before="0" w:beforeAutospacing="0" w:after="0" w:afterAutospacing="0"/>
        <w:ind w:left="75" w:right="75" w:firstLine="709"/>
        <w:jc w:val="both"/>
        <w:rPr>
          <w:rFonts w:ascii="Arial" w:hAnsi="Arial" w:cs="Arial"/>
          <w:kern w:val="2"/>
        </w:rPr>
      </w:pPr>
      <w:r w:rsidRPr="00686BB0">
        <w:rPr>
          <w:rFonts w:ascii="Arial" w:hAnsi="Arial" w:cs="Arial"/>
        </w:rPr>
        <w:t>19) выписка из ЕГРИП об индивидуальном предпринимателе, являющемся заявителем.</w:t>
      </w:r>
      <w:r w:rsidRPr="00686BB0">
        <w:rPr>
          <w:rFonts w:ascii="Arial" w:hAnsi="Arial" w:cs="Arial"/>
          <w:kern w:val="2"/>
        </w:rPr>
        <w:t>»</w:t>
      </w:r>
    </w:p>
    <w:p w:rsidR="003802B2" w:rsidRPr="00686BB0" w:rsidRDefault="003802B2" w:rsidP="003802B2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1.6. пункт 87 Регламента изложить в следующей редакции: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«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четырех календарных дней со дня принятия решения о принятии заявления к рассмотрению, предусмотренного абзацем вторым пункта 91 </w:t>
      </w:r>
      <w:r w:rsidRPr="00686BB0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 формирует и направляет межведомственные запросы: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 – в целях получения: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>а) выписки из Единого государственного реестра индивидуальных предпринимателей либо выписки из Единого государственного реестра юридических лиц (</w:t>
      </w:r>
      <w:r w:rsidRPr="00686BB0">
        <w:rPr>
          <w:rFonts w:ascii="Arial" w:hAnsi="Arial" w:cs="Arial"/>
          <w:sz w:val="24"/>
          <w:szCs w:val="24"/>
        </w:rPr>
        <w:t>далее – ЕГРЮЛ)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 в случае, если заявителем является соответственно индивидуальный предприниматель или юридическое лицо;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>б) в</w:t>
      </w:r>
      <w:r w:rsidRPr="00686BB0">
        <w:rPr>
          <w:rFonts w:ascii="Arial" w:hAnsi="Arial" w:cs="Arial"/>
          <w:sz w:val="24"/>
          <w:szCs w:val="24"/>
        </w:rPr>
        <w:t>ыписки из ЕГРЮЛ в отношении садоводческого или огороднического некоммерческого товарищества;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в) в целях получения </w:t>
      </w:r>
      <w:r w:rsidRPr="00686BB0">
        <w:rPr>
          <w:rFonts w:ascii="Arial" w:hAnsi="Arial" w:cs="Arial"/>
          <w:sz w:val="24"/>
          <w:szCs w:val="24"/>
          <w:lang w:eastAsia="ru-RU"/>
        </w:rPr>
        <w:t>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 – в целях получения: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kern w:val="2"/>
          <w:sz w:val="24"/>
          <w:szCs w:val="24"/>
        </w:rPr>
        <w:t xml:space="preserve">а) выписки из ЕГРН </w:t>
      </w:r>
      <w:r w:rsidRPr="00686BB0">
        <w:rPr>
          <w:rFonts w:ascii="Arial" w:hAnsi="Arial" w:cs="Arial"/>
          <w:sz w:val="24"/>
          <w:szCs w:val="24"/>
        </w:rPr>
        <w:t>об объекте недвижимости (об испрашиваемом земельном участке);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</w:rPr>
        <w:t>б) выписки из ЕГРН об объекте недвижимости (о здании и (или) сооружении, расположенном(</w:t>
      </w:r>
      <w:proofErr w:type="spellStart"/>
      <w:r w:rsidRPr="00686BB0">
        <w:rPr>
          <w:rFonts w:ascii="Arial" w:hAnsi="Arial" w:cs="Arial"/>
          <w:sz w:val="24"/>
          <w:szCs w:val="24"/>
        </w:rPr>
        <w:t>ых</w:t>
      </w:r>
      <w:proofErr w:type="spellEnd"/>
      <w:r w:rsidRPr="00686BB0">
        <w:rPr>
          <w:rFonts w:ascii="Arial" w:hAnsi="Arial" w:cs="Arial"/>
          <w:sz w:val="24"/>
          <w:szCs w:val="24"/>
        </w:rPr>
        <w:t>) на испрашиваемом земельном участке)</w:t>
      </w:r>
      <w:r w:rsidRPr="00686BB0">
        <w:rPr>
          <w:rFonts w:ascii="Arial" w:hAnsi="Arial" w:cs="Arial"/>
          <w:sz w:val="24"/>
          <w:szCs w:val="24"/>
          <w:lang w:eastAsia="ru-RU"/>
        </w:rPr>
        <w:t>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в) выписки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</w:rPr>
        <w:t>г) выписки из ЕГРН об объекте недвижимости (об объекте незавершенного строительства, расположенном на испрашиваемом земельном участке);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д) выписки из ЕГРН о правах отдельного лица на имевшиеся (имеющиеся) у него объекты недвижимости в отношении заявителя;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е) выписки из ЕГРН о правах отдельного лица на имевшиеся (имеющиеся) у него объекты недвижимости в отношении членов семьи; выписки из ЕГРН об объекте недвижимости в отношении жилого дома, расположенного на испрашиваемом земельном участке;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3) в органы местного самоуправления иных муниципальных образований – в целях получения</w:t>
      </w:r>
      <w:r w:rsidRPr="00686BB0">
        <w:rPr>
          <w:rFonts w:ascii="Arial" w:hAnsi="Arial" w:cs="Arial"/>
          <w:sz w:val="24"/>
          <w:szCs w:val="24"/>
        </w:rPr>
        <w:t>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а) документ о предоставлении исходного земельного участка садоводческому или огородническому некоммерческому товариществу, за исключением случаев, если право на исходный земельный участок зарегистрировано в ЕГРН; 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б) выписки из документа территориального планирования или выписки из документации по планировке территории, подтверждающей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в) договора аренды земельного участка;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г) документа, выданного арендодателем, подтверждающего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lastRenderedPageBreak/>
        <w:t>д) документа, подтверждающего, что гражданин состоит на учете в качестве нуждающегося в жилых помещениях, предоставляемых по договорам социального найма;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е) договора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 xml:space="preserve">4) в </w:t>
      </w:r>
      <w:r w:rsidRPr="00686BB0">
        <w:rPr>
          <w:rFonts w:ascii="Arial" w:hAnsi="Arial" w:cs="Arial"/>
          <w:sz w:val="24"/>
          <w:szCs w:val="24"/>
        </w:rPr>
        <w:t>министерство социального развития, опеки и попечительства Иркутской области – в целях получения: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а) акта органа опеки и попечительства о назначении опекуна или попечителя;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б) справки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 xml:space="preserve">5) в </w:t>
      </w:r>
      <w:r w:rsidRPr="00686BB0">
        <w:rPr>
          <w:rFonts w:ascii="Arial" w:hAnsi="Arial" w:cs="Arial"/>
          <w:sz w:val="24"/>
          <w:szCs w:val="24"/>
        </w:rPr>
        <w:t>службу записи актов гражданского состояния Иркутской области – в целях получения: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а) свидетельства о смерти одного из родителей;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б) свидетельства о расторжении брака;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в) справки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г) свидетельства о рождении (при наличии в документе сведений о национальности);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д) свидетельства о заключении брака;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 xml:space="preserve">6) в </w:t>
      </w:r>
      <w:r w:rsidRPr="00686BB0">
        <w:rPr>
          <w:rFonts w:ascii="Arial" w:hAnsi="Arial" w:cs="Arial"/>
          <w:bCs/>
          <w:sz w:val="24"/>
          <w:szCs w:val="24"/>
        </w:rPr>
        <w:t>министерство строительства, дорожного хозяйства Иркутской области – в целях получения: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а)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помещения, заключенного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б) договора о предоставлении жилого помещения из специального жилищного фонда Иркутской области в собственность, заключенного в соответствии с Законом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 указанного Закона Иркутской области,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указанного Закона Иркутской области, учтенных при определении площади предоставленного жилого помещения);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lastRenderedPageBreak/>
        <w:t xml:space="preserve">в) договора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</w:r>
      <w:proofErr w:type="spellStart"/>
      <w:r w:rsidRPr="00686BB0">
        <w:rPr>
          <w:rFonts w:ascii="Arial" w:hAnsi="Arial" w:cs="Arial"/>
          <w:sz w:val="24"/>
          <w:szCs w:val="24"/>
          <w:lang w:eastAsia="ru-RU"/>
        </w:rPr>
        <w:t>Богучанской</w:t>
      </w:r>
      <w:proofErr w:type="spellEnd"/>
      <w:r w:rsidRPr="00686BB0">
        <w:rPr>
          <w:rFonts w:ascii="Arial" w:hAnsi="Arial" w:cs="Arial"/>
          <w:sz w:val="24"/>
          <w:szCs w:val="24"/>
          <w:lang w:eastAsia="ru-RU"/>
        </w:rPr>
        <w:t xml:space="preserve"> ГЭС, заключенного в соответствии с Законом Иркутской области от 14 июля 2011 года № 76-ОЗ «Об отдельных мерах по подготовке части территории Иркутской области к затоплению»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указанным Законом Иркутской области);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г) соглашения о предоставлении денежной компенсации утрачиваемого права собственности на учитываемое строение, заключенного в соответствии с Законом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д) соглашения о предоставлении денежной компенсации утрачиваемого права собственности на учитываемый земельный участок, заключенного в соответствии с Закона Иркутской области от 11 марта 2014 года № 29-ОЗ «О предоставлении жилых помещений жилищного фонда Иркутской области и социальных выплат отдельным категориям граждан» (для граждан,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7) в информационный центр Министерства внутренних дел Российской Федерации – в целях получения: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справки о реабилитации, выданной в соответствии с Законом Российской Федерации от 18 октября 1991 года № 1761-1 «О реабилитации жертв политических репрессий» (для лиц, признанных реабилитированными в соответствии с Законом Российской Федерации от 18 октября 1991 года № 1761-1 «О реабилитации жертв политических репрессий»);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8) в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– в целях получения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помещения)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9) в службу по охране объектов культурного наследия Иркутской области – в целях получения заключения о нахождении (не нахождении) земельного участка в границах территории, зон охраны объекта культурного наследия (памятника истории и культуры) народов Российской Федерации;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>10) в территориальный отдел водных ресурсов Енисейского бассейнового водного управления Федерального агентства водных ресурсов Министерства природных ресурсов и экологии Российской Федерации в целях получения: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6BB0">
        <w:rPr>
          <w:rFonts w:ascii="Arial" w:hAnsi="Arial" w:cs="Arial"/>
          <w:sz w:val="24"/>
          <w:szCs w:val="24"/>
          <w:lang w:eastAsia="ru-RU"/>
        </w:rPr>
        <w:t xml:space="preserve">а) заключения о нахождении земельного участка в границах </w:t>
      </w:r>
      <w:proofErr w:type="spellStart"/>
      <w:r w:rsidRPr="00686BB0">
        <w:rPr>
          <w:rFonts w:ascii="Arial" w:hAnsi="Arial" w:cs="Arial"/>
          <w:sz w:val="24"/>
          <w:szCs w:val="24"/>
          <w:lang w:eastAsia="ru-RU"/>
        </w:rPr>
        <w:t>водоохранной</w:t>
      </w:r>
      <w:proofErr w:type="spellEnd"/>
      <w:r w:rsidRPr="00686BB0">
        <w:rPr>
          <w:rFonts w:ascii="Arial" w:hAnsi="Arial" w:cs="Arial"/>
          <w:sz w:val="24"/>
          <w:szCs w:val="24"/>
          <w:lang w:eastAsia="ru-RU"/>
        </w:rPr>
        <w:t xml:space="preserve"> зоны, в пределах береговой полосы;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б) решения о предоставлении в пользование водных биологических ресурсов либо договора о предоставлении рыбопромыслового участка, договор пользования водными биологическими ресурсами;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6BB0">
        <w:rPr>
          <w:rFonts w:ascii="Arial" w:eastAsia="Times New Roman" w:hAnsi="Arial" w:cs="Arial"/>
          <w:sz w:val="24"/>
          <w:szCs w:val="24"/>
        </w:rPr>
        <w:t>в) договора пользования рыбоводным участком;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  <w:lang w:eastAsia="ru-RU"/>
        </w:rPr>
        <w:lastRenderedPageBreak/>
        <w:t>11)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 Президента Российской Федерации – в целях получения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 указа или распоряжения Президента Российской Федерации, если соответствующий правовой акт не был официально опубликован;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12) в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Аппарат Правительства Российской Федерации – в целях получения: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 а) правового акта Правительства Российской Федерации, если соответствующий правовой акт не был официально опубликован;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 б) решения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размещения;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13) в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Аппарат Губернатора Иркутской области и Правительства Иркутской области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 xml:space="preserve"> – в целях получения распоряжения Губернатора Иркутской области, если соответствующее распоряжение не было официально </w:t>
      </w:r>
      <w:proofErr w:type="gramStart"/>
      <w:r w:rsidRPr="00686BB0">
        <w:rPr>
          <w:rFonts w:ascii="Arial" w:eastAsia="Times New Roman" w:hAnsi="Arial" w:cs="Arial"/>
          <w:kern w:val="2"/>
          <w:sz w:val="24"/>
          <w:szCs w:val="24"/>
        </w:rPr>
        <w:t>опубликовано.</w:t>
      </w:r>
      <w:r w:rsidRPr="00686BB0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1.7. подпункт 29 пункта 103 признать утратившими силу с 1 января 2020 года.</w:t>
      </w:r>
    </w:p>
    <w:p w:rsidR="003802B2" w:rsidRPr="00686BB0" w:rsidRDefault="003802B2" w:rsidP="003802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2.</w:t>
      </w:r>
      <w:r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686BB0">
        <w:rPr>
          <w:rFonts w:ascii="Arial" w:hAnsi="Arial" w:cs="Arial"/>
          <w:sz w:val="24"/>
          <w:szCs w:val="24"/>
        </w:rPr>
        <w:t>Боханский</w:t>
      </w:r>
      <w:proofErr w:type="spellEnd"/>
      <w:r w:rsidRPr="00686BB0">
        <w:rPr>
          <w:rFonts w:ascii="Arial" w:hAnsi="Arial" w:cs="Arial"/>
          <w:sz w:val="24"/>
          <w:szCs w:val="24"/>
        </w:rPr>
        <w:t xml:space="preserve"> район».</w:t>
      </w:r>
    </w:p>
    <w:p w:rsidR="003802B2" w:rsidRPr="00686BB0" w:rsidRDefault="003802B2" w:rsidP="003802B2">
      <w:pPr>
        <w:tabs>
          <w:tab w:val="left" w:pos="-130"/>
        </w:tabs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3. Настоящее п</w:t>
      </w:r>
      <w:r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3802B2" w:rsidRPr="00686BB0" w:rsidRDefault="003802B2" w:rsidP="003802B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3802B2" w:rsidRPr="00686BB0" w:rsidRDefault="003802B2" w:rsidP="003802B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3802B2" w:rsidRPr="00686BB0" w:rsidRDefault="003802B2" w:rsidP="003802B2">
      <w:pPr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3802B2" w:rsidRPr="00686BB0" w:rsidRDefault="003802B2" w:rsidP="003802B2">
      <w:pPr>
        <w:tabs>
          <w:tab w:val="left" w:pos="-130"/>
        </w:tabs>
        <w:jc w:val="both"/>
        <w:rPr>
          <w:rFonts w:ascii="Courier New" w:hAnsi="Courier New" w:cs="Courier New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p w:rsidR="0013521B" w:rsidRPr="00686BB0" w:rsidRDefault="0013521B" w:rsidP="0013521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29.07.2020г. №5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</w:t>
      </w:r>
    </w:p>
    <w:p w:rsidR="0013521B" w:rsidRPr="00686BB0" w:rsidRDefault="0013521B" w:rsidP="0013521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13521B" w:rsidRPr="00686BB0" w:rsidRDefault="0013521B" w:rsidP="0013521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13521B" w:rsidRPr="00686BB0" w:rsidRDefault="0013521B" w:rsidP="0013521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13521B" w:rsidRPr="00686BB0" w:rsidRDefault="0013521B" w:rsidP="0013521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13521B" w:rsidRPr="00686BB0" w:rsidRDefault="0013521B" w:rsidP="0013521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13521B" w:rsidRPr="00686BB0" w:rsidRDefault="0013521B" w:rsidP="0013521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13521B" w:rsidRPr="00686BB0" w:rsidRDefault="0013521B" w:rsidP="0013521B">
      <w:pPr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13521B" w:rsidRPr="00686BB0" w:rsidRDefault="0013521B" w:rsidP="0013521B">
      <w:pPr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686BB0">
        <w:rPr>
          <w:rFonts w:ascii="Arial" w:eastAsia="Calibri" w:hAnsi="Arial" w:cs="Arial"/>
          <w:b/>
          <w:kern w:val="2"/>
          <w:sz w:val="32"/>
          <w:szCs w:val="32"/>
        </w:rPr>
        <w:t>О ВНЕСЕНИИ ИЗМЕНЕНИЙ В ПОСТАНОВЛЕНИЕ АДМИНИСТРАЦИИ МУНИЦИПАЛЬНОГО ОБРАЗОВАНИЯ «ОЛОНКИ» ОТ 1</w:t>
      </w:r>
      <w:r>
        <w:rPr>
          <w:rFonts w:ascii="Arial" w:eastAsia="Calibri" w:hAnsi="Arial" w:cs="Arial"/>
          <w:b/>
          <w:kern w:val="2"/>
          <w:sz w:val="32"/>
          <w:szCs w:val="32"/>
        </w:rPr>
        <w:t>4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.11.2019 ГОДА №</w:t>
      </w:r>
      <w:r>
        <w:rPr>
          <w:rFonts w:ascii="Arial" w:eastAsia="Calibri" w:hAnsi="Arial" w:cs="Arial"/>
          <w:b/>
          <w:kern w:val="2"/>
          <w:sz w:val="32"/>
          <w:szCs w:val="32"/>
        </w:rPr>
        <w:t>97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«ОБ УТВЕРЖДЕНИИ АДМИНИСТРАТИВНОГО РЕГЛАМЕНТА 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ПРЕДОСТАВЛЕНИЕ ЗЕМЕЛЬНЫХ УЧАСТКОВ</w:t>
      </w:r>
      <w:r>
        <w:rPr>
          <w:rFonts w:ascii="Arial" w:eastAsia="Calibri" w:hAnsi="Arial" w:cs="Arial"/>
          <w:b/>
          <w:kern w:val="2"/>
          <w:sz w:val="32"/>
          <w:szCs w:val="32"/>
        </w:rPr>
        <w:t>, НАХОДЯЩИХСЯ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В</w:t>
      </w:r>
      <w:r w:rsidRPr="00686BB0">
        <w:rPr>
          <w:rFonts w:ascii="Arial" w:eastAsia="Calibri" w:hAnsi="Arial" w:cs="Arial"/>
          <w:b/>
          <w:sz w:val="32"/>
          <w:szCs w:val="32"/>
        </w:rPr>
        <w:t xml:space="preserve"> СОБСТВЕННОСТ</w:t>
      </w:r>
      <w:r>
        <w:rPr>
          <w:rFonts w:ascii="Arial" w:eastAsia="Calibri" w:hAnsi="Arial" w:cs="Arial"/>
          <w:b/>
          <w:sz w:val="32"/>
          <w:szCs w:val="32"/>
        </w:rPr>
        <w:t xml:space="preserve">И 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МУНИЦИПАЛЬНОГО ОБРАЗОВАНИЯ «ОЛОНКИ»</w:t>
      </w:r>
      <w:r>
        <w:rPr>
          <w:rFonts w:ascii="Arial" w:eastAsia="Calibri" w:hAnsi="Arial" w:cs="Arial"/>
          <w:b/>
          <w:kern w:val="2"/>
          <w:sz w:val="32"/>
          <w:szCs w:val="32"/>
        </w:rPr>
        <w:t>,</w:t>
      </w:r>
      <w:r w:rsidRPr="00686BB0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В АРЕНДУ</w:t>
      </w:r>
      <w:r w:rsidRPr="00686BB0">
        <w:rPr>
          <w:rFonts w:ascii="Arial" w:eastAsia="Calibri" w:hAnsi="Arial" w:cs="Arial"/>
          <w:b/>
          <w:sz w:val="32"/>
          <w:szCs w:val="32"/>
        </w:rPr>
        <w:t xml:space="preserve"> БЕЗ ПРОВЕДЕНИЯ ТОРГОВ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13521B" w:rsidRPr="00686BB0" w:rsidRDefault="0013521B" w:rsidP="0013521B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13521B" w:rsidRPr="00686BB0" w:rsidRDefault="0013521B" w:rsidP="0013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686BB0">
        <w:rPr>
          <w:rFonts w:ascii="Arial" w:hAnsi="Arial" w:cs="Arial"/>
          <w:kern w:val="2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</w:t>
      </w:r>
      <w:r w:rsidRPr="00686BB0">
        <w:rPr>
          <w:rFonts w:ascii="Arial" w:hAnsi="Arial" w:cs="Arial"/>
          <w:kern w:val="2"/>
          <w:sz w:val="24"/>
          <w:szCs w:val="24"/>
        </w:rPr>
        <w:lastRenderedPageBreak/>
        <w:t xml:space="preserve">утвержденным постановлением администрации муниципального образования «Олонки» от 08 июня 2011 года №21-4, </w:t>
      </w:r>
      <w:r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13521B" w:rsidRPr="00686BB0" w:rsidRDefault="0013521B" w:rsidP="0013521B">
      <w:pPr>
        <w:jc w:val="both"/>
        <w:rPr>
          <w:rFonts w:ascii="Arial" w:hAnsi="Arial" w:cs="Arial"/>
          <w:sz w:val="24"/>
          <w:szCs w:val="24"/>
        </w:rPr>
      </w:pPr>
    </w:p>
    <w:p w:rsidR="0013521B" w:rsidRPr="00686BB0" w:rsidRDefault="0013521B" w:rsidP="0013521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13521B" w:rsidRPr="00686BB0" w:rsidRDefault="0013521B" w:rsidP="0013521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3521B" w:rsidRPr="00686BB0" w:rsidRDefault="0013521B" w:rsidP="0013521B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Внести в постановление администрации муниципального образования «Олонки» </w:t>
      </w:r>
      <w:r>
        <w:rPr>
          <w:rFonts w:ascii="Arial" w:eastAsia="Calibri" w:hAnsi="Arial" w:cs="Arial"/>
          <w:kern w:val="2"/>
          <w:sz w:val="24"/>
          <w:szCs w:val="24"/>
        </w:rPr>
        <w:t>от 14.11.2019 года №97 «О</w:t>
      </w:r>
      <w:r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>
        <w:rPr>
          <w:rFonts w:ascii="Arial" w:eastAsia="Calibri" w:hAnsi="Arial" w:cs="Arial"/>
          <w:kern w:val="2"/>
          <w:sz w:val="24"/>
          <w:szCs w:val="24"/>
        </w:rPr>
        <w:t>П</w:t>
      </w:r>
      <w:r w:rsidRPr="009274A3">
        <w:rPr>
          <w:rFonts w:ascii="Arial" w:eastAsia="Calibri" w:hAnsi="Arial" w:cs="Arial"/>
          <w:kern w:val="2"/>
          <w:sz w:val="24"/>
          <w:szCs w:val="24"/>
        </w:rPr>
        <w:t>редоставление земельных участков, находящихся в</w:t>
      </w:r>
      <w:r w:rsidRPr="009274A3">
        <w:rPr>
          <w:rFonts w:ascii="Arial" w:eastAsia="Calibri" w:hAnsi="Arial" w:cs="Arial"/>
          <w:sz w:val="24"/>
          <w:szCs w:val="24"/>
        </w:rPr>
        <w:t xml:space="preserve"> собственности </w:t>
      </w:r>
      <w:r w:rsidRPr="009274A3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«Олонки»,</w:t>
      </w:r>
      <w:r w:rsidRPr="009274A3">
        <w:rPr>
          <w:rFonts w:ascii="Arial" w:eastAsia="Calibri" w:hAnsi="Arial" w:cs="Arial"/>
          <w:sz w:val="24"/>
          <w:szCs w:val="24"/>
        </w:rPr>
        <w:t xml:space="preserve"> в аренду без проведения торгов</w:t>
      </w: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13521B" w:rsidRPr="009274A3" w:rsidRDefault="0013521B" w:rsidP="0013521B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1.1. пункт 68 признать утратившим силу.</w:t>
      </w:r>
    </w:p>
    <w:p w:rsidR="0013521B" w:rsidRPr="00AB5FB2" w:rsidRDefault="0013521B" w:rsidP="0013521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1.2. подпункты 29, 30, и 31 пункта 103 признать утратившими силу с 1</w:t>
      </w:r>
      <w:r w:rsidRPr="00AB5FB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января 2020 года.</w:t>
      </w:r>
    </w:p>
    <w:p w:rsidR="0013521B" w:rsidRPr="00A9148B" w:rsidRDefault="0013521B" w:rsidP="0013521B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1.3. пункт 43 Регламента изложить в следующей редакции:</w:t>
      </w:r>
    </w:p>
    <w:p w:rsidR="0013521B" w:rsidRPr="00A9148B" w:rsidRDefault="0013521B" w:rsidP="0013521B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«43.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или его представителя не взимается.»</w:t>
      </w:r>
    </w:p>
    <w:p w:rsidR="0013521B" w:rsidRPr="00686BB0" w:rsidRDefault="0013521B" w:rsidP="0013521B">
      <w:pPr>
        <w:ind w:firstLine="709"/>
        <w:jc w:val="both"/>
        <w:rPr>
          <w:rFonts w:ascii="Arial" w:hAnsi="Arial" w:cs="Arial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1.4.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151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13521B" w:rsidRPr="00A9148B" w:rsidRDefault="0013521B" w:rsidP="0013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9148B">
        <w:rPr>
          <w:rFonts w:ascii="Arial" w:hAnsi="Arial" w:cs="Arial"/>
          <w:sz w:val="24"/>
          <w:szCs w:val="24"/>
        </w:rPr>
        <w:t xml:space="preserve">«151. </w:t>
      </w:r>
      <w:r w:rsidRPr="00A9148B">
        <w:rPr>
          <w:rFonts w:ascii="Arial" w:hAnsi="Arial" w:cs="Arial"/>
          <w:kern w:val="2"/>
          <w:sz w:val="24"/>
          <w:szCs w:val="24"/>
        </w:rPr>
        <w:t>Заявитель или его представитель вправе подать жалобу на решение и (или) действие (бездействие) администрации, МФЦ, а также муниципальных служащих, работников МФЦ (далее – жалоба).</w:t>
      </w:r>
      <w:r w:rsidRPr="00A9148B">
        <w:rPr>
          <w:rFonts w:ascii="Arial" w:hAnsi="Arial" w:cs="Arial"/>
          <w:sz w:val="24"/>
          <w:szCs w:val="24"/>
        </w:rPr>
        <w:t>»</w:t>
      </w:r>
    </w:p>
    <w:p w:rsidR="0013521B" w:rsidRPr="00686BB0" w:rsidRDefault="0013521B" w:rsidP="0013521B">
      <w:pPr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1.5. пункт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158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признать утратившим силу.</w:t>
      </w:r>
    </w:p>
    <w:p w:rsidR="0013521B" w:rsidRPr="00686BB0" w:rsidRDefault="0013521B" w:rsidP="0013521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Приложение 2 к регламенту изложить в новой редакции. (приложение)</w:t>
      </w:r>
    </w:p>
    <w:p w:rsidR="0013521B" w:rsidRPr="00686BB0" w:rsidRDefault="0013521B" w:rsidP="001352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2.</w:t>
      </w:r>
      <w:r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686BB0">
        <w:rPr>
          <w:rFonts w:ascii="Arial" w:hAnsi="Arial" w:cs="Arial"/>
          <w:sz w:val="24"/>
          <w:szCs w:val="24"/>
        </w:rPr>
        <w:t>Боханский</w:t>
      </w:r>
      <w:proofErr w:type="spellEnd"/>
      <w:r w:rsidRPr="00686BB0">
        <w:rPr>
          <w:rFonts w:ascii="Arial" w:hAnsi="Arial" w:cs="Arial"/>
          <w:sz w:val="24"/>
          <w:szCs w:val="24"/>
        </w:rPr>
        <w:t xml:space="preserve"> район».</w:t>
      </w:r>
    </w:p>
    <w:p w:rsidR="0013521B" w:rsidRPr="00686BB0" w:rsidRDefault="0013521B" w:rsidP="0013521B">
      <w:pPr>
        <w:tabs>
          <w:tab w:val="left" w:pos="-130"/>
        </w:tabs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3. Настоящее п</w:t>
      </w:r>
      <w:r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13521B" w:rsidRPr="00686BB0" w:rsidRDefault="0013521B" w:rsidP="0013521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3521B" w:rsidRPr="00686BB0" w:rsidRDefault="0013521B" w:rsidP="0013521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13521B" w:rsidRPr="00686BB0" w:rsidRDefault="0013521B" w:rsidP="0013521B">
      <w:pPr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МО «Олонки» </w:t>
      </w: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  <w:sectPr w:rsidR="0013521B" w:rsidSect="008621B9">
          <w:headerReference w:type="default" r:id="rId8"/>
          <w:pgSz w:w="11906" w:h="16838"/>
          <w:pgMar w:top="851" w:right="1134" w:bottom="2041" w:left="1134" w:header="709" w:footer="709" w:gutter="0"/>
          <w:cols w:space="708"/>
          <w:docGrid w:linePitch="360"/>
        </w:sectPr>
      </w:pPr>
    </w:p>
    <w:p w:rsidR="0013521B" w:rsidRDefault="0013521B" w:rsidP="0013521B">
      <w:pPr>
        <w:ind w:left="7797"/>
        <w:jc w:val="both"/>
        <w:rPr>
          <w:rFonts w:ascii="Courier New" w:eastAsia="Times New Roman" w:hAnsi="Courier New" w:cs="Courier New"/>
          <w:kern w:val="2"/>
        </w:rPr>
      </w:pPr>
      <w:r w:rsidRPr="00D622F5">
        <w:rPr>
          <w:rFonts w:ascii="Courier New" w:eastAsia="Times New Roman" w:hAnsi="Courier New" w:cs="Courier New"/>
          <w:kern w:val="2"/>
        </w:rPr>
        <w:lastRenderedPageBreak/>
        <w:t>Приложение</w:t>
      </w:r>
      <w:r>
        <w:rPr>
          <w:rFonts w:ascii="Courier New" w:eastAsia="Times New Roman" w:hAnsi="Courier New" w:cs="Courier New"/>
          <w:kern w:val="2"/>
        </w:rPr>
        <w:t xml:space="preserve"> к постановлению администрации МО «Олонки» от 29.07.2020 г.№52</w:t>
      </w:r>
    </w:p>
    <w:p w:rsidR="0013521B" w:rsidRPr="00D622F5" w:rsidRDefault="0013521B" w:rsidP="0013521B">
      <w:pPr>
        <w:ind w:left="7797"/>
        <w:jc w:val="both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«</w:t>
      </w:r>
      <w:r w:rsidRPr="00D622F5">
        <w:rPr>
          <w:rFonts w:ascii="Courier New" w:eastAsia="Times New Roman" w:hAnsi="Courier New" w:cs="Courier New"/>
          <w:kern w:val="2"/>
        </w:rPr>
        <w:t>Приложение 2</w:t>
      </w:r>
    </w:p>
    <w:p w:rsidR="0013521B" w:rsidRPr="00D622F5" w:rsidRDefault="0013521B" w:rsidP="0013521B">
      <w:pPr>
        <w:ind w:left="7797"/>
        <w:rPr>
          <w:rFonts w:ascii="Courier New" w:eastAsia="Times New Roman" w:hAnsi="Courier New" w:cs="Courier New"/>
          <w:i/>
          <w:kern w:val="2"/>
        </w:rPr>
      </w:pPr>
      <w:r w:rsidRPr="00D622F5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D622F5">
        <w:rPr>
          <w:rFonts w:ascii="Courier New" w:hAnsi="Courier New" w:cs="Courier New"/>
          <w:bCs/>
          <w:kern w:val="2"/>
        </w:rPr>
        <w:t>«Предоставление земельных участков, находящихся в муниципальной собственности муниципального образования</w:t>
      </w:r>
      <w:r w:rsidRPr="00D622F5">
        <w:rPr>
          <w:rFonts w:ascii="Courier New" w:eastAsia="Times New Roman" w:hAnsi="Courier New" w:cs="Courier New"/>
          <w:i/>
          <w:kern w:val="2"/>
        </w:rPr>
        <w:t xml:space="preserve"> (наименование </w:t>
      </w:r>
    </w:p>
    <w:p w:rsidR="0013521B" w:rsidRDefault="0013521B" w:rsidP="0013521B">
      <w:pPr>
        <w:ind w:left="7797"/>
        <w:rPr>
          <w:rFonts w:ascii="Courier New" w:hAnsi="Courier New" w:cs="Courier New"/>
          <w:bCs/>
          <w:kern w:val="2"/>
        </w:rPr>
      </w:pPr>
      <w:r w:rsidRPr="00D622F5">
        <w:rPr>
          <w:rFonts w:ascii="Courier New" w:eastAsia="Times New Roman" w:hAnsi="Courier New" w:cs="Courier New"/>
          <w:i/>
          <w:kern w:val="2"/>
        </w:rPr>
        <w:t>муниципального образования в соответствии</w:t>
      </w:r>
      <w:r>
        <w:rPr>
          <w:rFonts w:ascii="Courier New" w:eastAsia="Times New Roman" w:hAnsi="Courier New" w:cs="Courier New"/>
          <w:i/>
          <w:kern w:val="2"/>
        </w:rPr>
        <w:t xml:space="preserve"> </w:t>
      </w:r>
      <w:r w:rsidRPr="00D622F5">
        <w:rPr>
          <w:rFonts w:ascii="Courier New" w:eastAsia="Times New Roman" w:hAnsi="Courier New" w:cs="Courier New"/>
          <w:i/>
          <w:kern w:val="2"/>
        </w:rPr>
        <w:t>с уставом муниципального образования)</w:t>
      </w:r>
      <w:r w:rsidRPr="00D622F5">
        <w:rPr>
          <w:rFonts w:ascii="Courier New" w:hAnsi="Courier New" w:cs="Courier New"/>
          <w:bCs/>
          <w:kern w:val="2"/>
        </w:rPr>
        <w:t>, в аренду без проведения торгов»</w:t>
      </w:r>
    </w:p>
    <w:p w:rsidR="0013521B" w:rsidRPr="00D622F5" w:rsidRDefault="0013521B" w:rsidP="0013521B">
      <w:pPr>
        <w:ind w:left="9498"/>
        <w:rPr>
          <w:rFonts w:ascii="Courier New" w:hAnsi="Courier New" w:cs="Courier New"/>
          <w:bCs/>
          <w:kern w:val="2"/>
        </w:rPr>
      </w:pPr>
    </w:p>
    <w:p w:rsidR="0013521B" w:rsidRPr="006A2266" w:rsidRDefault="0013521B" w:rsidP="0013521B">
      <w:pPr>
        <w:spacing w:line="233" w:lineRule="auto"/>
        <w:ind w:left="567" w:right="678"/>
        <w:jc w:val="center"/>
        <w:rPr>
          <w:rFonts w:ascii="Arial" w:hAnsi="Arial" w:cs="Arial"/>
          <w:b/>
          <w:sz w:val="24"/>
          <w:szCs w:val="24"/>
        </w:rPr>
      </w:pPr>
      <w:r w:rsidRPr="006A2266">
        <w:rPr>
          <w:rFonts w:ascii="Arial" w:hAnsi="Arial" w:cs="Arial"/>
          <w:b/>
          <w:sz w:val="24"/>
          <w:szCs w:val="24"/>
        </w:rPr>
        <w:t>ДОКУМЕНТЫ, ПОДТВЕРЖДАЮЩИЕ ПРАВО ЗАЯВИТЕЛЯ НА ПРИОБРЕТЕНИЕ ЗЕМЕЛЬНОГО УЧАСТКА В АРЕНДУ БЕЗ ПРОВЕДЕНИЯ ТОРГОВ</w:t>
      </w:r>
    </w:p>
    <w:p w:rsidR="0013521B" w:rsidRDefault="0013521B" w:rsidP="0013521B">
      <w:pPr>
        <w:tabs>
          <w:tab w:val="left" w:pos="-130"/>
        </w:tabs>
        <w:jc w:val="both"/>
        <w:rPr>
          <w:rFonts w:ascii="Courier New" w:hAnsi="Courier New" w:cs="Courier New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3544"/>
        <w:gridCol w:w="2694"/>
        <w:gridCol w:w="3685"/>
        <w:gridCol w:w="3402"/>
      </w:tblGrid>
      <w:tr w:rsidR="0013521B" w:rsidRPr="00171AF0" w:rsidTr="00D8153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№</w:t>
            </w:r>
          </w:p>
          <w:p w:rsidR="0013521B" w:rsidRPr="00171AF0" w:rsidRDefault="0013521B" w:rsidP="00D81537">
            <w:pPr>
              <w:pStyle w:val="ConsPlusNormal"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Заявитель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uppressAutoHyphens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Документы, подтверждающие право заявителя на приобретение земельного участка без проведения торгов и которые заявитель вправе предоставить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</w:tr>
      <w:tr w:rsidR="0013521B" w:rsidRPr="00171AF0" w:rsidTr="00D81537">
        <w:trPr>
          <w:trHeight w:val="311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 Российской Федерации (далее – Земельный кодекс)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Указ или распоряжение Президента Российской Федерации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Единого государственного реестра недвижимости (далее – ЕГРН)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Единого государственного реестра юридических лиц (далее – ЕГРЮЛ)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участок, предназначенный для размещения объектов социально-культурного назначения, реализации масштабных инвестиционных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проектов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Распоряжение Правительства Российской Федерации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Распоряжение Губернатора Иркутской области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4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4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5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участок, образованный из земельного участка, находящегося в государственной или муниципальной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Решение, на основании которого образован испрашиваемый земельный участок, принятое до 1 марта 2015 года.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367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Выписка из ЕГРН об объекте недвижимости (об испрашиваемом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1339"/>
        </w:trPr>
        <w:tc>
          <w:tcPr>
            <w:tcW w:w="426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закона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от 21 июля 1997 года № 122-ФЗ «О государственной регистрации прав на недвижимое имущество и сделок с ним»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5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6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6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Подпункт 7 пункта 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lastRenderedPageBreak/>
                <w:t>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ind w:firstLine="70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lastRenderedPageBreak/>
              <w:t xml:space="preserve">Член  садоводческого или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lastRenderedPageBreak/>
              <w:t>огороднического некоммерческого товарищества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Садовый земельный участок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или огородный земельный участок, образованный из земельного участка, предоставленного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садоводческому или огородническому некоммерческому товариществу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Решение общего собрания членов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lastRenderedPageBreak/>
              <w:t>садоводческого или огороднического некоммерческого товарищества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о распределении садового или огородного земельного участка заявителю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Выписка из ЕГРН об объекте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Документ, подтверждающий членство заявителя в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садоводческом или огородническом некоммерческом товариществе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в отношении садоводческого или огороднического некоммерческого товарищества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tabs>
                <w:tab w:val="left" w:pos="650"/>
              </w:tabs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 о предоставлении исходного земельного участка садоводческому или огородническому некоммерческому товариществу, за исключением случаев, если право на исходный земельный участок зарегистрировано в ЕГРН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межевания территории</w:t>
            </w:r>
          </w:p>
        </w:tc>
      </w:tr>
      <w:tr w:rsidR="0013521B" w:rsidRPr="00171AF0" w:rsidTr="00D81537">
        <w:trPr>
          <w:trHeight w:val="106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Лицо, уполномоченное на подачу заявления решением общего собрания членов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садоводческого или огороднического некоммерческого товарищества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eastAsia="Times New Roman" w:hAnsi="Courier New" w:cs="Courier New"/>
                <w:sz w:val="16"/>
                <w:szCs w:val="1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Решение общего собрания членов </w:t>
            </w: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t>садоводческого или огороднического некоммерческого товарищества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510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521B" w:rsidRPr="00171AF0" w:rsidRDefault="0013521B" w:rsidP="00D81537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межевания территории</w:t>
            </w:r>
          </w:p>
        </w:tc>
      </w:tr>
      <w:tr w:rsidR="0013521B" w:rsidRPr="00171AF0" w:rsidTr="00D81537">
        <w:trPr>
          <w:trHeight w:val="510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521B" w:rsidRPr="00171AF0" w:rsidRDefault="0013521B" w:rsidP="00D81537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 о предоставлении исходного земельного участка садоводческому или огородническому некоммерческому товариществу, за исключением случаев, если право на исходный земельный участок зарегистрировано в ЕГРН</w:t>
            </w:r>
          </w:p>
        </w:tc>
      </w:tr>
      <w:tr w:rsidR="0013521B" w:rsidRPr="00171AF0" w:rsidTr="00D81537">
        <w:trPr>
          <w:trHeight w:val="562"/>
        </w:trPr>
        <w:tc>
          <w:tcPr>
            <w:tcW w:w="426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в отношении садоводческого или огороднического некоммерческого товарищества</w:t>
            </w:r>
          </w:p>
        </w:tc>
      </w:tr>
      <w:tr w:rsidR="0013521B" w:rsidRPr="00171AF0" w:rsidTr="00D81537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Подпункт 8.1 пункта 2 статьи 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lastRenderedPageBreak/>
                <w:t>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kern w:val="28"/>
                <w:sz w:val="16"/>
                <w:szCs w:val="16"/>
              </w:rPr>
              <w:lastRenderedPageBreak/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участок,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образованный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Документы, удостоверяющие (устанавливающие) права заявителя на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956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521B" w:rsidRPr="00171AF0" w:rsidRDefault="0013521B" w:rsidP="00D81537">
            <w:pPr>
              <w:jc w:val="both"/>
              <w:rPr>
                <w:rFonts w:ascii="Courier New" w:hAnsi="Courier New" w:cs="Courier New"/>
                <w:kern w:val="28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c>
          <w:tcPr>
            <w:tcW w:w="426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jc w:val="both"/>
              <w:rPr>
                <w:rFonts w:ascii="Courier New" w:hAnsi="Courier New" w:cs="Courier New"/>
                <w:kern w:val="28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межевания территории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9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статьей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20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 котором расположены здания, сооружения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10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кодекса, </w:t>
            </w:r>
            <w:hyperlink r:id="rId2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пункт 21 статьи 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Федерального закона от 25 октября 2001 года № 137-ФЗ «О введении в действие Земельного кодекса Российской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Федерации»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Собственник объекта незавершенного строительства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12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13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18.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2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13.1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Юридическое лицо, с которым заключен договор об освоении территории в целях строительства стандартного жилья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освоения территории в целях строительства стандартного жилья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об освоении территории в целях строительства стандартного жилья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13.1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с которым заключен договор о комплексном освоении территории в целях строительства стандартного жилья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комплексного освоения территории в целях строительства стандартного жилья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 в целях строительства стандартного жилья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Подпункты 13.2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и </w:t>
            </w:r>
            <w:hyperlink r:id="rId3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13.3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развитии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15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16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17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Религиозная организация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Подпункт 17 пункта 2 статьи 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lastRenderedPageBreak/>
                <w:t>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Казачье общество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участок, предназначенный для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Свидетельство о внесении казачьего общества в государственный Реестр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казачьих обществ 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3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 Российской Федерации)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3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(Подпункт 2 пункта 2 статьи 39</w:t>
            </w:r>
            <w:r w:rsidRPr="00171AF0"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176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3402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4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4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органа некоммерческой организации о приобретении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4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Подпункт 18 пункта 2 статьи 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lastRenderedPageBreak/>
                <w:t>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4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Член садоводческого некоммерческого товарищества  или огороднического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некоммерческого товарищества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Садовый земельный участок или огородный земельный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участок, образованный из земельного участка, предоставленного садоводческому некоммерческому товариществу  или огородническому некоммерческому товариществу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Решение общего собрания членов садоводческого некоммерческого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товарищества  или огороднического некоммерческого товарищества о распределении садового или огородного земельного участка заявителю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Выписка из ЕГРЮЛ в отношении садоводческого некоммерческого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товарищества  или огороднического некоммерческого товарищества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подтверждающий членство заявителя в садоводческом некоммерческом товариществе  или огородническом некоммерческом товариществе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Документ о предоставлении исходного земельного участка садоводческому некоммерческому товариществу  или огородническому некоммерческому товариществу, за исключением случаев, если право на исходный земельный участок зарегистрировано в ЕГРН 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межевания территории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29.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4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4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4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комплексном освоении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4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4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6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 котором расположено здание, сооружение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4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4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7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5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5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5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5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9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5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(</w:t>
            </w:r>
            <w:hyperlink r:id="rId5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10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3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жилищного строительства, ведения личного подсобного хозяйства в границах населенного пункта, садоводства 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хозяйства в границах населенного пункта, садоводства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5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5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 развитии застроенной территории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5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5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 здании и (или) сооружении, расположенном (расположенных) на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6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6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уполномоченное на подачу заявления решением общего собрания членов садоводческого некоммерческого товарищества  или огороднического некоммерческого товарищества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общего назначения, расположенный в границах территории ведения гражданами садоводства или огородничества для собственных нужд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общего собрания членов садоводческого некоммерческого товарищества  или огороднического некоммерческого товарищества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в отношении садоводческого некоммерческого товарищества  или огороднического некоммерческого товарищества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Документ о предоставлении исходного земельного участка садоводческому некоммерческому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товариществу  или огородническому некоммерческому товариществу, за исключением случаев, если право на исходный земельный участок зарегистрировано в ЕГРН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6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6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4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6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6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5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Гражданин, работающий по основному месту работы в муниципальных образованиях по специальности, которые установлены законом Иркутской области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индивидуального жилищного строительства или ведения личного подсобного хозяйства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6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6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6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кодекса, подпункт «а» пункта 5 части 1 статьи 2 Закона Иркутской области от 28 декабря 2015 года № 146-ОЗ «О бесплатном предоставлении земельных участков в собственность граждан»)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Граждане, имеющие трех и более детей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Акт органа опеки и попечительства о назначении опекуна или попечителя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членов семьи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41.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6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6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7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18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(</w:t>
            </w:r>
            <w:hyperlink r:id="rId7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7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5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кодекса,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часть 1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статьи 2 Закона Иркутской области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№ 146-ОЗ (за исключением подпункта «а» пункта 5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части 1 статьи 2 Закона Иркутской области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br/>
              <w:t>№ 146-ОЗ)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color w:val="FF33CC"/>
                <w:sz w:val="16"/>
                <w:szCs w:val="16"/>
                <w:highlight w:val="yellow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Граждане, являющиеся арендаторами таких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для осуществления крестьянским (фермерским) хозяйством его деятельности (из фонда перераспределения земель)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аренды земельного участка</w:t>
            </w:r>
          </w:p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выданный арендодателем, подтверждающий уплату в полном объеме в добровольном порядке арендной платы по договору аренды земельного участка, а также неустойки, предусмотренной законодательством и договором аренды земельного участка (в случае нарушения сроков уплаты арендной платы по договору аренды земельного участка)</w:t>
            </w:r>
          </w:p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в отношении земельного участка</w:t>
            </w:r>
          </w:p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Постоянно проживающие в указанном поселении, городском округе или на территории Иркутской области, за исключением земельных участков, изъятых или ограниченных в обороте, гражданам, постоянно проживающим в поселении, находящемся в центральной экологической зоне Байкальской природной территории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гражданам, которым не предоставлялись в собственность бесплатно земельные участки, находящиеся в государственной или муниципальной собственности, в установленном порядке состоящим на учете в качестве нуждающихся в жилых помещениях, предоставляемых по договорам социального найма, относящимся к следующим категориям: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а) ветераны Великой Отечественной войны;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б) ветераны боевых действий на территории СССР, на территории Российской Федерации и на территориях других государств;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в) лица, признанные реабилитированными в соответствии с </w:t>
            </w:r>
            <w:hyperlink r:id="rId7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Законом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Российской Федерации от 18 октября 1991 года № 1761-1 «О реабилитации жертв политических репрессий»;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трех лет;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д) молодой родитель неполной семьи,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color w:val="00B050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 </w:t>
            </w:r>
          </w:p>
        </w:tc>
        <w:tc>
          <w:tcPr>
            <w:tcW w:w="3685" w:type="dxa"/>
          </w:tcPr>
          <w:p w:rsidR="0013521B" w:rsidRPr="00171AF0" w:rsidRDefault="0013521B" w:rsidP="00D81537">
            <w:pPr>
              <w:pBdr>
                <w:bottom w:val="single" w:sz="4" w:space="1" w:color="auto"/>
              </w:pBdr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Удостоверение ветерана Великой Отечественной войны или удостоверение, образец которого утвержден до 1 января 1992 года (для ветеранов Великой Отечественной войны)</w:t>
            </w:r>
          </w:p>
          <w:p w:rsidR="0013521B" w:rsidRPr="00171AF0" w:rsidRDefault="0013521B" w:rsidP="00D81537">
            <w:pPr>
              <w:pBdr>
                <w:bottom w:val="single" w:sz="4" w:space="1" w:color="auto"/>
              </w:pBdr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Bdr>
                <w:bottom w:val="single" w:sz="4" w:space="1" w:color="auto"/>
              </w:pBdr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Удостоверение ветерана боевых действий или свидетельство (удостоверение) о праве на льготы, образец которого утвержден до 1 января 1992 года (для ветеранов боевых действий на территории СССР, на территории Российской Федерации и территориях других государств)</w:t>
            </w:r>
          </w:p>
          <w:p w:rsidR="0013521B" w:rsidRPr="00171AF0" w:rsidRDefault="0013521B" w:rsidP="00D81537">
            <w:pPr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суда о расторжении брака или признании брака недействительным, вступившее в законную силу</w:t>
            </w:r>
          </w:p>
          <w:p w:rsidR="0013521B" w:rsidRPr="00171AF0" w:rsidRDefault="0013521B" w:rsidP="00D81537">
            <w:pPr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подтверждающий, что гражданин состоит на учете в качестве нуждающегося в жилых помещениях, предоставляемых по договорам социального найма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Справка уполномоченного органа о реабилитации, выданная в соответствии с </w:t>
            </w:r>
            <w:hyperlink r:id="rId7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Законом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Российской Федерации от 18 октября 1991 года № 1761-1 «О реабилитации жертв политических репрессий» (для лиц, признанных реабилитированными в соответствии с </w:t>
            </w:r>
            <w:hyperlink r:id="rId7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Законом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Российской Федерации от 18 октября 1991 года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br/>
              <w:t>№ 1761-1 «О реабилитации жертв политических репрессий»</w:t>
            </w:r>
          </w:p>
          <w:p w:rsidR="0013521B" w:rsidRPr="00171AF0" w:rsidRDefault="0013521B" w:rsidP="00D8153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заключении брака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</w:t>
            </w:r>
          </w:p>
          <w:p w:rsidR="0013521B" w:rsidRPr="00171AF0" w:rsidRDefault="0013521B" w:rsidP="00D8153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13521B" w:rsidRPr="00171AF0" w:rsidRDefault="0013521B" w:rsidP="00D8153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Для молодых родителей неполной семьи,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бесплатно:</w:t>
            </w:r>
          </w:p>
          <w:p w:rsidR="0013521B" w:rsidRPr="00171AF0" w:rsidRDefault="0013521B" w:rsidP="00D8153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свидетельство о смерти одного из родителей;</w:t>
            </w:r>
          </w:p>
          <w:p w:rsidR="0013521B" w:rsidRPr="00171AF0" w:rsidRDefault="0013521B" w:rsidP="00D8153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свидетельство о расторжении брака;</w:t>
            </w:r>
          </w:p>
          <w:p w:rsidR="0013521B" w:rsidRPr="00171AF0" w:rsidRDefault="0013521B" w:rsidP="00D8153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справка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экологической зоне Байкальской природной территории,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которым не предоставлялись в собственность бесплатно земельные участки, находящиеся в государственной или муниципальной собственности, относящимся к следующим категориям: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а) 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экологической зоне Байкальской природной территории,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имеющие среднее профессиональное или высшее образование, основное место работы которых находится соответственно на территории этого муниципального района, сельского населенного пункта в составе территории этого городского округа, в поселении, находящемся в центральной экологической зоне Байкальской природной территории,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обслуживания;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б) граждане, постоянно проживающие на территории муниципального района, сельского населенного пункта в составе территории городского округа, или граждане, постоянно проживающие в поселении, находящемся в центральной экологической зоне Байкальской природной территории, в течение пяти лет подряд до даты подачи заявления о постановке на земельный учет, основное место работы которых находится соответственно на территории этого муниципального района, сельского населенного пункта в составе территории этого городского округа, в поселении, находящемся в центральной экологической зоне Байкальской природной территории, в крестьянских (фермерских) хозяйствах или организациях,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осуществляющих деятельность,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</w:t>
            </w:r>
          </w:p>
        </w:tc>
        <w:tc>
          <w:tcPr>
            <w:tcW w:w="2694" w:type="dxa"/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муниципального района, сельского населенного пункта;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color w:val="00B0F0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или для индивидуального жилищного строительства, ведения личного подсобного хозяйства на территории Иркутской области, за исключением земельных участков, изъятых или ограниченных в обороте</w:t>
            </w:r>
          </w:p>
        </w:tc>
        <w:tc>
          <w:tcPr>
            <w:tcW w:w="3685" w:type="dxa"/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округа, или граждан, постоянно проживающих в поселении, находящемся в центральной экологической зоне Байкальской природной территории,</w:t>
            </w:r>
          </w:p>
          <w:p w:rsidR="0013521B" w:rsidRPr="00171AF0" w:rsidRDefault="0013521B" w:rsidP="00D8153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соответственно на территории этого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культуры, социального обслуживания:</w:t>
            </w:r>
          </w:p>
          <w:p w:rsidR="0013521B" w:rsidRPr="00171AF0" w:rsidRDefault="0013521B" w:rsidP="00D8153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документ об образовании;</w:t>
            </w:r>
          </w:p>
          <w:p w:rsidR="0013521B" w:rsidRPr="00171AF0" w:rsidRDefault="0013521B" w:rsidP="00D8153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копия трудовой книжки, заверенная работодателем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округа, или граждан, постоянно проживающих в поселении, находящемся в центральной экологической зоне Байкальской природной территории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в течение пяти лет подряд до даты подачи заявления о постановке на учет в качестве лиц, имеющих право на предоставление земельных участков в собственность бесплатно,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копия трудовой книжки, заверенная работодателем</w:t>
            </w:r>
          </w:p>
        </w:tc>
        <w:tc>
          <w:tcPr>
            <w:tcW w:w="3402" w:type="dxa"/>
          </w:tcPr>
          <w:p w:rsidR="0013521B" w:rsidRPr="00171AF0" w:rsidRDefault="0013521B" w:rsidP="00D8153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Для граждан,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бесплатно, имеющих среднее профессиональное или высшее образование, основное место работы которых находится на территории соответствующего муниципального района, сельского населенного пункта в составе территории соответствующего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муниципальных образовательных организациях, учреждениях культуры, социального обслуживания:</w:t>
            </w:r>
          </w:p>
          <w:p w:rsidR="0013521B" w:rsidRPr="00171AF0" w:rsidRDefault="0013521B" w:rsidP="00D8153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выписка из ЕГРЮЛ либо выписка из ЕГРИП в отношении работодателя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Для граждан, постоянно проживающих на территории муниципального района, сельского населенного пункта в составе территории городского округа в течение пяти лет подряд до даты подачи заявления о постановке на земельный учет, основное место работы которых находится на территории этого муниципального района, сельского населенного пункта в составе территории этого городского округа в крестьянских (фермерских) хозяйствах или организациях, осуществляющих деятельность в сфере сельскохозяйственного производства, а также в медицинских организациях государственной системы здравоохранения, государственных и муниципальных образовательных организациях, учреждениях культуры: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– выписка из ЕГРЮЛ либо выписка из ЕГРИП в отношении работодателя</w:t>
            </w:r>
          </w:p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Постоянно проживающие в указанном поселении, городском округе или на территории Иркутской области, за исключением земельных участков, изъятых или ограниченных в обороте, гражданам, постоянно проживающим в поселении, находящемся в центральной экологической зоне Байкальской природной территории, награжденные орденом «За заслуги перед Отечеством» I-</w:t>
            </w:r>
            <w:r w:rsidRPr="00171AF0"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степени, которым не предоставлялись в собственность бесплатно земельные участки, находящиеся в государственной или муниципальной собственности</w:t>
            </w:r>
          </w:p>
        </w:tc>
        <w:tc>
          <w:tcPr>
            <w:tcW w:w="2694" w:type="dxa"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 на территории поселения</w:t>
            </w:r>
          </w:p>
        </w:tc>
        <w:tc>
          <w:tcPr>
            <w:tcW w:w="3685" w:type="dxa"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подтверждающий награждение заявителя соответственно орденом «За заслуги перед Отечеством» I-IV степени</w:t>
            </w:r>
          </w:p>
        </w:tc>
        <w:tc>
          <w:tcPr>
            <w:tcW w:w="3402" w:type="dxa"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предоставляется на территории поселения, городского округа, за исключением предоставления федеральных земельных участков и земельных участков, предоставляемых гражданам, постоянно проживающим в поселении, находящемся в центральной экологической зоне Байкальской природной территории многодетной семье, состоящей из родителей (усыновителей, опекунов или попечителей) или единственного родителя (усыновителя, опекуна или попечителя), трех и более детей, в том числе детей, находящихся под опекой или попечительством, не достигших возраста 18 лет на дату подачи заявления о постановке на земельный учет</w:t>
            </w:r>
          </w:p>
        </w:tc>
        <w:tc>
          <w:tcPr>
            <w:tcW w:w="2694" w:type="dxa"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 для индивидуального жилищного строительства, ведения личного подсобного хозяйства в границах населенного пункта</w:t>
            </w:r>
          </w:p>
        </w:tc>
        <w:tc>
          <w:tcPr>
            <w:tcW w:w="3685" w:type="dxa"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в отношении заявителя</w:t>
            </w:r>
          </w:p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социального найма уничтоженного жилого помещения, в случае, если уничтоженное жилое помещение передано заявителю (заявителям) по договору социального найма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Документ, выданный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подтверждающий факт уничтожения жилого помещения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предоставляется на территории поселения, городского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округа Иркутской области, за исключением земельных участков, изъятых или ограниченных в обороте, -– многодетной семье, члены которой постоянно проживают в поселении, находящемся в центральной экологической зоне Байкальской природной территории, если членам многодетной семьи не предоставлялись в собственность бесплатно земельные участки, находящиеся в государственной или муниципальной собственности, за исключением предоставления земельных участков в собственность бесплатно в соответствии с Федеральным законом от 15 апреля 1998 года №66-ФЗ «О садоводческих, огороднических и дачных некоммерческих объединениях граждан», Федеральным законом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694" w:type="dxa"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Земельный участок для индивидуального жилищного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строительства, ведения личного подсобного хозяйства в границах населенного пункта</w:t>
            </w:r>
          </w:p>
        </w:tc>
        <w:tc>
          <w:tcPr>
            <w:tcW w:w="3685" w:type="dxa"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</w:tcPr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Выписка из ЕГРН о правах отдельного лица на имевшиеся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(имеющиеся) у него объекты недвижимости в отношении заявителя</w:t>
            </w:r>
          </w:p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аренды земельного участка</w:t>
            </w:r>
          </w:p>
          <w:p w:rsidR="0013521B" w:rsidRPr="00171AF0" w:rsidRDefault="0013521B" w:rsidP="00D815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в отношении земельного участка</w:t>
            </w:r>
          </w:p>
          <w:p w:rsidR="0013521B" w:rsidRPr="00171AF0" w:rsidRDefault="0013521B" w:rsidP="00D81537">
            <w:pPr>
              <w:autoSpaceDE w:val="0"/>
              <w:autoSpaceDN w:val="0"/>
              <w:adjustRightInd w:val="0"/>
              <w:spacing w:line="233" w:lineRule="auto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в отношении жилого дома, расположенного на испрашиваемом земельном участке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19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20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71AF0">
              <w:rPr>
                <w:rFonts w:ascii="Courier New" w:hAnsi="Courier New" w:cs="Courier New"/>
                <w:sz w:val="16"/>
                <w:szCs w:val="16"/>
              </w:rPr>
              <w:t>Недропользователь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23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с которым заключено концессионное соглашение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Концессионное соглашение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46.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23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1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7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23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1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0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23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2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Специальный инвестиционный контракт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49.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1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24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Лицо, с которым заключено </w:t>
            </w:r>
            <w:proofErr w:type="spellStart"/>
            <w:r w:rsidRPr="00171AF0">
              <w:rPr>
                <w:rFonts w:ascii="Courier New" w:hAnsi="Courier New" w:cs="Courier New"/>
                <w:sz w:val="16"/>
                <w:szCs w:val="16"/>
              </w:rPr>
              <w:t>охотхозяйственное</w:t>
            </w:r>
            <w:proofErr w:type="spellEnd"/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соглашение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171AF0">
              <w:rPr>
                <w:rFonts w:ascii="Courier New" w:hAnsi="Courier New" w:cs="Courier New"/>
                <w:sz w:val="16"/>
                <w:szCs w:val="16"/>
              </w:rPr>
              <w:t>Охотхозяйственное</w:t>
            </w:r>
            <w:proofErr w:type="spellEnd"/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соглашение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2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25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Выписка из ЕГРИП об индивидуальном предпринимателе, являющемся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51.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3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26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Государственная компания «Российские автомобильные дороги»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осуществления деятельности Государственной компании «Российские автомобильные дороги», расположенный в границах полосы отвода и придорожной полосы автомобильной дороги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4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27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Открытое акционерное общество «Российские железные дороги»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осуществления деятельности открытого акционерного общества «Российские железные дороги»,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5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29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пользования рыболовным участком, договором пользования водными биологическими ресурсами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о предоставлении в пользование водных биологических ресурсов либо договор пользования рыболовным участком, договор пользования водными биологическими ресурсами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6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29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1</w:t>
              </w:r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 xml:space="preserve">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ind w:firstLine="709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Лицо, осуществляющее товарную </w:t>
            </w:r>
            <w:proofErr w:type="spellStart"/>
            <w:r w:rsidRPr="00171AF0">
              <w:rPr>
                <w:rFonts w:ascii="Courier New" w:eastAsia="Times New Roman" w:hAnsi="Courier New" w:cs="Courier New"/>
                <w:sz w:val="16"/>
                <w:szCs w:val="16"/>
              </w:rPr>
              <w:t>аквакультуру</w:t>
            </w:r>
            <w:proofErr w:type="spellEnd"/>
            <w:r w:rsidRPr="00171AF0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находящийся в государственной или муниципальной собственности</w:t>
            </w:r>
          </w:p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Договор пользования рыбоводным участком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528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521B" w:rsidRPr="00171AF0" w:rsidRDefault="0013521B" w:rsidP="00D81537">
            <w:pPr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580"/>
        </w:trPr>
        <w:tc>
          <w:tcPr>
            <w:tcW w:w="426" w:type="dxa"/>
            <w:vMerge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13521B" w:rsidRPr="00171AF0" w:rsidRDefault="0013521B" w:rsidP="00D81537">
            <w:pPr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180"/>
        </w:trPr>
        <w:tc>
          <w:tcPr>
            <w:tcW w:w="426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ind w:firstLine="709"/>
              <w:jc w:val="both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Выписка из ЕГРИП об индивидуальном </w:t>
            </w: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предпринимателе,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lastRenderedPageBreak/>
              <w:t>55.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7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30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8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31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13521B" w:rsidRPr="00171AF0" w:rsidTr="00D8153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57.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89" w:history="1">
              <w:r w:rsidRPr="00171AF0">
                <w:rPr>
                  <w:rFonts w:ascii="Courier New" w:hAnsi="Courier New" w:cs="Courier New"/>
                  <w:sz w:val="16"/>
                  <w:szCs w:val="16"/>
                </w:rPr>
                <w:t>Подпункт 32 пункта 2 статьи 39</w:t>
              </w:r>
              <w:r w:rsidRPr="00171AF0">
                <w:rPr>
                  <w:rFonts w:ascii="Courier New" w:hAnsi="Courier New" w:cs="Courier New"/>
                  <w:sz w:val="16"/>
                  <w:szCs w:val="16"/>
                  <w:vertAlign w:val="superscript"/>
                </w:rPr>
                <w:t>6</w:t>
              </w:r>
            </w:hyperlink>
            <w:r w:rsidRPr="00171AF0">
              <w:rPr>
                <w:rFonts w:ascii="Courier New" w:hAnsi="Courier New" w:cs="Courier New"/>
                <w:sz w:val="16"/>
                <w:szCs w:val="16"/>
              </w:rPr>
              <w:t xml:space="preserve"> Земельного кодекса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Земельный участок, используемый на основании договора аренды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13521B" w:rsidRPr="00171AF0" w:rsidTr="00D81537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521B" w:rsidRPr="00171AF0" w:rsidRDefault="0013521B" w:rsidP="00D81537">
            <w:pPr>
              <w:pStyle w:val="ConsPlusNormal"/>
              <w:spacing w:line="233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71AF0">
              <w:rPr>
                <w:rFonts w:ascii="Courier New" w:hAnsi="Courier New" w:cs="Courier New"/>
                <w:sz w:val="16"/>
                <w:szCs w:val="16"/>
              </w:rPr>
              <w:t>Выписка из ЕГРЮЛ о юридическом лице, являющемся заявителем</w:t>
            </w:r>
          </w:p>
        </w:tc>
      </w:tr>
    </w:tbl>
    <w:p w:rsidR="0013521B" w:rsidRPr="00686BB0" w:rsidRDefault="0013521B" w:rsidP="0013521B">
      <w:pPr>
        <w:tabs>
          <w:tab w:val="left" w:pos="-130"/>
        </w:tabs>
        <w:jc w:val="both"/>
        <w:rPr>
          <w:rFonts w:ascii="Courier New" w:hAnsi="Courier New" w:cs="Courier New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13521B" w:rsidRDefault="0013521B" w:rsidP="0013521B">
      <w:pPr>
        <w:tabs>
          <w:tab w:val="left" w:pos="-130"/>
        </w:tabs>
        <w:jc w:val="both"/>
        <w:rPr>
          <w:rFonts w:ascii="Arial" w:hAnsi="Arial" w:cs="Arial"/>
          <w:sz w:val="24"/>
          <w:szCs w:val="24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945C27">
        <w:rPr>
          <w:rFonts w:ascii="Times New Roman" w:hAnsi="Times New Roman"/>
          <w:sz w:val="12"/>
          <w:szCs w:val="12"/>
        </w:rPr>
        <w:t>Газета  отпечатана</w:t>
      </w:r>
      <w:proofErr w:type="gramEnd"/>
      <w:r w:rsidRPr="00945C27">
        <w:rPr>
          <w:rFonts w:ascii="Times New Roman" w:hAnsi="Times New Roman"/>
          <w:sz w:val="12"/>
          <w:szCs w:val="12"/>
        </w:rPr>
        <w:t xml:space="preserve"> в администрации МО «Олонки»  </w:t>
      </w: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6044D1" w:rsidRPr="003B4723" w:rsidRDefault="006044D1" w:rsidP="006044D1">
      <w:pPr>
        <w:framePr w:w="6174" w:h="1459" w:hRule="exact" w:hSpace="180" w:wrap="around" w:vAnchor="text" w:hAnchor="page" w:x="2866" w:y="163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6044D1" w:rsidRPr="003B4723" w:rsidRDefault="006044D1" w:rsidP="000472B1">
      <w:pPr>
        <w:rPr>
          <w:rFonts w:cstheme="minorHAnsi"/>
          <w:sz w:val="20"/>
          <w:szCs w:val="20"/>
        </w:rPr>
      </w:pPr>
    </w:p>
    <w:sectPr w:rsidR="006044D1" w:rsidRPr="003B4723" w:rsidSect="0013521B">
      <w:pgSz w:w="16838" w:h="11906" w:orient="landscape"/>
      <w:pgMar w:top="1134" w:right="204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ED" w:rsidRDefault="006838ED">
      <w:r>
        <w:separator/>
      </w:r>
    </w:p>
  </w:endnote>
  <w:endnote w:type="continuationSeparator" w:id="0">
    <w:p w:rsidR="006838ED" w:rsidRDefault="0068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ED" w:rsidRDefault="006838ED">
      <w:r>
        <w:separator/>
      </w:r>
    </w:p>
  </w:footnote>
  <w:footnote w:type="continuationSeparator" w:id="0">
    <w:p w:rsidR="006838ED" w:rsidRDefault="0068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showingPlcHdr/>
    </w:sdtPr>
    <w:sdtEndPr/>
    <w:sdtContent>
      <w:p w:rsidR="00B62221" w:rsidRPr="00B14374" w:rsidRDefault="00B62221" w:rsidP="00F81501">
        <w:pPr>
          <w:pStyle w:val="af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7B6390"/>
    <w:multiLevelType w:val="hybridMultilevel"/>
    <w:tmpl w:val="30685488"/>
    <w:lvl w:ilvl="0" w:tplc="60E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42091B88"/>
    <w:multiLevelType w:val="hybridMultilevel"/>
    <w:tmpl w:val="95E4DC58"/>
    <w:lvl w:ilvl="0" w:tplc="559A5EF0">
      <w:start w:val="1"/>
      <w:numFmt w:val="decimal"/>
      <w:pStyle w:val="a0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146A03"/>
    <w:multiLevelType w:val="hybridMultilevel"/>
    <w:tmpl w:val="802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9C32D4B"/>
    <w:multiLevelType w:val="hybridMultilevel"/>
    <w:tmpl w:val="8C2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FAD0B6A"/>
    <w:multiLevelType w:val="hybridMultilevel"/>
    <w:tmpl w:val="2B082B9A"/>
    <w:lvl w:ilvl="0" w:tplc="1200CED4">
      <w:start w:val="1"/>
      <w:numFmt w:val="decimal"/>
      <w:lvlText w:val="%1.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AE2021E"/>
    <w:multiLevelType w:val="hybridMultilevel"/>
    <w:tmpl w:val="D51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521"/>
    <w:multiLevelType w:val="multilevel"/>
    <w:tmpl w:val="48B01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8"/>
  </w:num>
  <w:num w:numId="5">
    <w:abstractNumId w:val="23"/>
  </w:num>
  <w:num w:numId="6">
    <w:abstractNumId w:val="29"/>
  </w:num>
  <w:num w:numId="7">
    <w:abstractNumId w:val="25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27"/>
  </w:num>
  <w:num w:numId="18">
    <w:abstractNumId w:val="24"/>
  </w:num>
  <w:num w:numId="19">
    <w:abstractNumId w:val="6"/>
  </w:num>
  <w:num w:numId="20">
    <w:abstractNumId w:val="10"/>
  </w:num>
  <w:num w:numId="21">
    <w:abstractNumId w:val="20"/>
  </w:num>
  <w:num w:numId="22">
    <w:abstractNumId w:val="13"/>
  </w:num>
  <w:num w:numId="23">
    <w:abstractNumId w:val="18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"/>
  </w:num>
  <w:num w:numId="29">
    <w:abstractNumId w:val="9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14"/>
    <w:rsid w:val="000472B1"/>
    <w:rsid w:val="00075A6C"/>
    <w:rsid w:val="00096706"/>
    <w:rsid w:val="000A7CB1"/>
    <w:rsid w:val="000C2BBA"/>
    <w:rsid w:val="000E60ED"/>
    <w:rsid w:val="00115475"/>
    <w:rsid w:val="0013521B"/>
    <w:rsid w:val="001878D6"/>
    <w:rsid w:val="00220C95"/>
    <w:rsid w:val="00237278"/>
    <w:rsid w:val="00263163"/>
    <w:rsid w:val="00291046"/>
    <w:rsid w:val="002954C0"/>
    <w:rsid w:val="002B0189"/>
    <w:rsid w:val="00335B12"/>
    <w:rsid w:val="003677D7"/>
    <w:rsid w:val="003802B2"/>
    <w:rsid w:val="003B11D9"/>
    <w:rsid w:val="003B4723"/>
    <w:rsid w:val="003C14CD"/>
    <w:rsid w:val="003D523B"/>
    <w:rsid w:val="00432FF2"/>
    <w:rsid w:val="00446780"/>
    <w:rsid w:val="0048469B"/>
    <w:rsid w:val="004A33E2"/>
    <w:rsid w:val="004C0EE5"/>
    <w:rsid w:val="004C413A"/>
    <w:rsid w:val="00500DA8"/>
    <w:rsid w:val="00535F15"/>
    <w:rsid w:val="005651D8"/>
    <w:rsid w:val="00572DE2"/>
    <w:rsid w:val="005B5A7E"/>
    <w:rsid w:val="005E5B3C"/>
    <w:rsid w:val="005F66B2"/>
    <w:rsid w:val="006044D1"/>
    <w:rsid w:val="00680DF1"/>
    <w:rsid w:val="006838ED"/>
    <w:rsid w:val="006D2520"/>
    <w:rsid w:val="006D6256"/>
    <w:rsid w:val="006E00F4"/>
    <w:rsid w:val="00755A2B"/>
    <w:rsid w:val="00765F14"/>
    <w:rsid w:val="007A2670"/>
    <w:rsid w:val="007B2C9A"/>
    <w:rsid w:val="007F3835"/>
    <w:rsid w:val="008101B4"/>
    <w:rsid w:val="00846388"/>
    <w:rsid w:val="008621B9"/>
    <w:rsid w:val="008C4024"/>
    <w:rsid w:val="00913EB4"/>
    <w:rsid w:val="0094414F"/>
    <w:rsid w:val="009538FD"/>
    <w:rsid w:val="00980A1E"/>
    <w:rsid w:val="0099206E"/>
    <w:rsid w:val="0099562F"/>
    <w:rsid w:val="009A28BB"/>
    <w:rsid w:val="009A6B9F"/>
    <w:rsid w:val="009C0405"/>
    <w:rsid w:val="009F4854"/>
    <w:rsid w:val="00A00ABA"/>
    <w:rsid w:val="00A047D4"/>
    <w:rsid w:val="00A25C44"/>
    <w:rsid w:val="00A358CE"/>
    <w:rsid w:val="00A638C9"/>
    <w:rsid w:val="00A96D6F"/>
    <w:rsid w:val="00AA4F90"/>
    <w:rsid w:val="00AA6F81"/>
    <w:rsid w:val="00AB3144"/>
    <w:rsid w:val="00AD02DB"/>
    <w:rsid w:val="00B34E0D"/>
    <w:rsid w:val="00B45306"/>
    <w:rsid w:val="00B62221"/>
    <w:rsid w:val="00B62B5E"/>
    <w:rsid w:val="00B76D21"/>
    <w:rsid w:val="00BC2C03"/>
    <w:rsid w:val="00BC7C1F"/>
    <w:rsid w:val="00BF2C4C"/>
    <w:rsid w:val="00C3565E"/>
    <w:rsid w:val="00C75FBA"/>
    <w:rsid w:val="00CD5D8C"/>
    <w:rsid w:val="00CF6943"/>
    <w:rsid w:val="00D07E3A"/>
    <w:rsid w:val="00D10869"/>
    <w:rsid w:val="00D476B7"/>
    <w:rsid w:val="00D73AC5"/>
    <w:rsid w:val="00DD3A51"/>
    <w:rsid w:val="00DF38FB"/>
    <w:rsid w:val="00E35ED1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C2D67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771A"/>
  <w15:docId w15:val="{653EBAF4-08CA-43F2-A8A6-6B5AC06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5F14"/>
    <w:pPr>
      <w:jc w:val="left"/>
    </w:pPr>
  </w:style>
  <w:style w:type="paragraph" w:styleId="1">
    <w:name w:val="heading 1"/>
    <w:basedOn w:val="a1"/>
    <w:next w:val="a1"/>
    <w:link w:val="10"/>
    <w:uiPriority w:val="9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1"/>
    <w:next w:val="a1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Body Text"/>
    <w:basedOn w:val="a1"/>
    <w:link w:val="a6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3"/>
    <w:link w:val="a2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 Indent"/>
    <w:basedOn w:val="a1"/>
    <w:link w:val="aa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3"/>
    <w:link w:val="a9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1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1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3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1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3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1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3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0">
    <w:name w:val="Текст выноски Знак"/>
    <w:basedOn w:val="a3"/>
    <w:link w:val="af1"/>
    <w:uiPriority w:val="99"/>
    <w:rsid w:val="00FD5030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1"/>
    <w:link w:val="af0"/>
    <w:uiPriority w:val="99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2">
    <w:name w:val="Верхний колонтитул Знак"/>
    <w:basedOn w:val="a3"/>
    <w:link w:val="af3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2"/>
    <w:uiPriority w:val="99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3"/>
    <w:uiPriority w:val="22"/>
    <w:qFormat/>
    <w:rsid w:val="00AD02DB"/>
    <w:rPr>
      <w:b/>
      <w:bCs/>
    </w:rPr>
  </w:style>
  <w:style w:type="table" w:styleId="af5">
    <w:name w:val="Table Grid"/>
    <w:basedOn w:val="a4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1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F16D2A"/>
  </w:style>
  <w:style w:type="character" w:styleId="af6">
    <w:name w:val="page number"/>
    <w:basedOn w:val="a3"/>
    <w:rsid w:val="00F909BC"/>
  </w:style>
  <w:style w:type="paragraph" w:styleId="af7">
    <w:name w:val="footer"/>
    <w:basedOn w:val="a1"/>
    <w:link w:val="af8"/>
    <w:uiPriority w:val="99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3"/>
    <w:link w:val="af7"/>
    <w:uiPriority w:val="99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1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1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5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1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1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291046"/>
  </w:style>
  <w:style w:type="paragraph" w:styleId="28">
    <w:name w:val="Body Text First Indent 2"/>
    <w:basedOn w:val="a9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a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ы (моноширинный)"/>
    <w:basedOn w:val="a1"/>
    <w:next w:val="a1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b">
    <w:name w:val="footnote reference"/>
    <w:uiPriority w:val="99"/>
    <w:rsid w:val="00AA4F90"/>
    <w:rPr>
      <w:vertAlign w:val="superscript"/>
    </w:rPr>
  </w:style>
  <w:style w:type="character" w:customStyle="1" w:styleId="60">
    <w:name w:val="Заголовок 6 Знак"/>
    <w:basedOn w:val="a3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Document Map"/>
    <w:basedOn w:val="a1"/>
    <w:link w:val="afd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3"/>
    <w:link w:val="afc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3"/>
    <w:rsid w:val="0099206E"/>
  </w:style>
  <w:style w:type="character" w:customStyle="1" w:styleId="apple-converted-space">
    <w:name w:val="apple-converted-space"/>
    <w:basedOn w:val="a3"/>
    <w:rsid w:val="0099206E"/>
  </w:style>
  <w:style w:type="character" w:styleId="afe">
    <w:name w:val="FollowedHyperlink"/>
    <w:uiPriority w:val="99"/>
    <w:unhideWhenUsed/>
    <w:rsid w:val="0099206E"/>
    <w:rPr>
      <w:color w:val="800080"/>
      <w:u w:val="single"/>
    </w:rPr>
  </w:style>
  <w:style w:type="paragraph" w:styleId="aff">
    <w:name w:val="footnote text"/>
    <w:basedOn w:val="a1"/>
    <w:link w:val="aff0"/>
    <w:uiPriority w:val="99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3"/>
    <w:link w:val="aff"/>
    <w:uiPriority w:val="99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1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1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b">
    <w:name w:val="Нет списка2"/>
    <w:next w:val="a5"/>
    <w:uiPriority w:val="99"/>
    <w:semiHidden/>
    <w:unhideWhenUsed/>
    <w:rsid w:val="00500DA8"/>
  </w:style>
  <w:style w:type="paragraph" w:customStyle="1" w:styleId="aff1">
    <w:name w:val="Знак Знак Знак Знак Знак"/>
    <w:basedOn w:val="a1"/>
    <w:rsid w:val="0050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4"/>
    <w:next w:val="af5"/>
    <w:uiPriority w:val="59"/>
    <w:rsid w:val="00500D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500DA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500D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500DA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500D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5"/>
    <w:uiPriority w:val="99"/>
    <w:semiHidden/>
    <w:rsid w:val="000C2BBA"/>
  </w:style>
  <w:style w:type="table" w:customStyle="1" w:styleId="2c">
    <w:name w:val="Сетка таблицы2"/>
    <w:basedOn w:val="a4"/>
    <w:next w:val="af5"/>
    <w:rsid w:val="000C2B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1"/>
    <w:rsid w:val="000C2B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2">
    <w:name w:val="Body Text Indent 3"/>
    <w:basedOn w:val="a1"/>
    <w:link w:val="33"/>
    <w:rsid w:val="000C2B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0C2B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">
    <w:name w:val="ConsNonformat Знак"/>
    <w:basedOn w:val="a3"/>
    <w:link w:val="ConsNonformat0"/>
    <w:locked/>
    <w:rsid w:val="000C2BB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C2BBA"/>
    <w:pPr>
      <w:widowControl w:val="0"/>
      <w:jc w:val="left"/>
    </w:pPr>
    <w:rPr>
      <w:rFonts w:ascii="Courier New" w:hAnsi="Courier New" w:cs="Courier New"/>
      <w:lang w:eastAsia="ru-RU"/>
    </w:rPr>
  </w:style>
  <w:style w:type="paragraph" w:customStyle="1" w:styleId="15">
    <w:name w:val="Знак1 Знак Знак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31"/>
    <w:basedOn w:val="a1"/>
    <w:rsid w:val="000C2BBA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Знак1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Знак"/>
    <w:basedOn w:val="a1"/>
    <w:rsid w:val="000C2BBA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 Знак Знак Знак Знак Знак Знак Знак"/>
    <w:basedOn w:val="a1"/>
    <w:rsid w:val="000C2BB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18">
    <w:name w:val="Знак Знак Знак Знак Знак Знак1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1"/>
    <w:rsid w:val="000C2BBA"/>
    <w:pP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CharStyle8">
    <w:name w:val="CharStyle8"/>
    <w:basedOn w:val="a3"/>
    <w:rsid w:val="000C2BBA"/>
    <w:rPr>
      <w:rFonts w:ascii="Times New Roman" w:hAnsi="Times New Roman" w:cs="Times New Roman"/>
      <w:sz w:val="18"/>
      <w:szCs w:val="18"/>
    </w:rPr>
  </w:style>
  <w:style w:type="paragraph" w:customStyle="1" w:styleId="aff5">
    <w:name w:val="Знак Знак Знак Знак Знак Знак"/>
    <w:basedOn w:val="a1"/>
    <w:rsid w:val="000C2BBA"/>
    <w:pPr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f6">
    <w:name w:val="Знак Знак Знак Знак Знак"/>
    <w:basedOn w:val="a1"/>
    <w:rsid w:val="00FC2D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5"/>
    <w:uiPriority w:val="99"/>
    <w:semiHidden/>
    <w:rsid w:val="00BC7C1F"/>
  </w:style>
  <w:style w:type="table" w:customStyle="1" w:styleId="34">
    <w:name w:val="Сетка таблицы3"/>
    <w:basedOn w:val="a4"/>
    <w:next w:val="af5"/>
    <w:uiPriority w:val="59"/>
    <w:rsid w:val="00BC7C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32"/>
    <w:basedOn w:val="a1"/>
    <w:rsid w:val="00BC7C1F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a">
    <w:name w:val="Знак1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"/>
    <w:basedOn w:val="a1"/>
    <w:rsid w:val="00BC7C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">
    <w:name w:val="Знак"/>
    <w:basedOn w:val="a1"/>
    <w:semiHidden/>
    <w:rsid w:val="00BC7C1F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endnote text"/>
    <w:basedOn w:val="a1"/>
    <w:link w:val="aff9"/>
    <w:uiPriority w:val="99"/>
    <w:unhideWhenUsed/>
    <w:rsid w:val="00BC7C1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9">
    <w:name w:val="Текст концевой сноски Знак"/>
    <w:basedOn w:val="a3"/>
    <w:link w:val="aff8"/>
    <w:uiPriority w:val="99"/>
    <w:rsid w:val="00BC7C1F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endnote reference"/>
    <w:uiPriority w:val="99"/>
    <w:unhideWhenUsed/>
    <w:rsid w:val="00BC7C1F"/>
    <w:rPr>
      <w:vertAlign w:val="superscript"/>
    </w:rPr>
  </w:style>
  <w:style w:type="paragraph" w:customStyle="1" w:styleId="Heading">
    <w:name w:val="Heading"/>
    <w:rsid w:val="005651D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1"/>
    <w:basedOn w:val="a1"/>
    <w:rsid w:val="00446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Знак Знак Знак Знак Знак"/>
    <w:basedOn w:val="a1"/>
    <w:rsid w:val="003B1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5">
    <w:name w:val="font5"/>
    <w:basedOn w:val="a1"/>
    <w:rsid w:val="003B11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1"/>
    <w:rsid w:val="003B1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3B1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3B11D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3B1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3B1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48469B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paragraph" w:customStyle="1" w:styleId="s1">
    <w:name w:val="s_1"/>
    <w:basedOn w:val="a1"/>
    <w:rsid w:val="003802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ocked/>
    <w:rsid w:val="0013521B"/>
    <w:rPr>
      <w:rFonts w:ascii="Tms Rm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18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6" Type="http://schemas.openxmlformats.org/officeDocument/2006/relationships/hyperlink" Target="consultantplus://offline/ref=DA569B7E18CA034618FBCF597F3DFAB6683BBA572CFBF0D744959CAE7A91210C09A3FD74AD95B066700DB399FD296D879266C9686FmEL6J" TargetMode="External"/><Relationship Id="rId39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21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34" Type="http://schemas.openxmlformats.org/officeDocument/2006/relationships/hyperlink" Target="consultantplus://offline/ref=DA569B7E18CA034618FBCF597F3DFAB6683BBA572CFBF0D744959CAE7A91210C09A3FD74A29EB066700DB399FD296D879266C9686FmEL6J" TargetMode="External"/><Relationship Id="rId4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7" Type="http://schemas.openxmlformats.org/officeDocument/2006/relationships/hyperlink" Target="consultantplus://offline/ref=DA569B7E18CA034618FBCF597F3DFAB6683BBA572CFBF0D744959CAE7A91210C09A3FD74AE9CB066700DB399FD296D879266C9686FmEL6J" TargetMode="External"/><Relationship Id="rId5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5" Type="http://schemas.openxmlformats.org/officeDocument/2006/relationships/hyperlink" Target="consultantplus://offline/ref=DA569B7E18CA034618FBCF597F3DFAB6683BBA572CFBF0D744959CAE7A91210C09A3FD74AE98B066700DB399FD296D879266C9686FmEL6J" TargetMode="External"/><Relationship Id="rId63" Type="http://schemas.openxmlformats.org/officeDocument/2006/relationships/hyperlink" Target="consultantplus://offline/ref=DA569B7E18CA034618FBCF597F3DFAB6683BBA572CFBF0D744959CAE7A91210C09A3FD74AC9DB066700DB399FD296D879266C9686FmEL6J" TargetMode="External"/><Relationship Id="rId6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6" Type="http://schemas.openxmlformats.org/officeDocument/2006/relationships/hyperlink" Target="consultantplus://offline/ref=B4056D5126977E7AF80C66EA59B56F5E976199B14F6968B625076B7E23799B61CDD2CD10C45CA44000BBB250F93E147DA0991DE48An5L2J" TargetMode="External"/><Relationship Id="rId84" Type="http://schemas.openxmlformats.org/officeDocument/2006/relationships/hyperlink" Target="consultantplus://offline/ref=B4056D5126977E7AF80C66EA59B56F5E976199B14F6968B625076B7E23799B61CDD2CD10C55FA44000BBB250F93E147DA0991DE48An5L2J" TargetMode="External"/><Relationship Id="rId89" Type="http://schemas.openxmlformats.org/officeDocument/2006/relationships/hyperlink" Target="consultantplus://offline/ref=B4056D5126977E7AF80C66EA59B56F5E976199B14F6968B625076B7E23799B61CDD2CD10C552A44000BBB250F93E147DA0991DE48An5L2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29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11" Type="http://schemas.openxmlformats.org/officeDocument/2006/relationships/hyperlink" Target="consultantplus://offline/ref=DA569B7E18CA034618FBCF597F3DFAB6683BBA572CFBF0D744959CAE7A91210C09A3FD74AD9DB066700DB399FD296D879266C9686FmEL6J" TargetMode="External"/><Relationship Id="rId24" Type="http://schemas.openxmlformats.org/officeDocument/2006/relationships/hyperlink" Target="consultantplus://offline/ref=DA569B7E18CA034618FBCF597F3DFAB6683BBA572CFBF0D744959CAE7A91210C09A3FD74AD9AB066700DB399FD296D879266C9686FmEL6J" TargetMode="External"/><Relationship Id="rId32" Type="http://schemas.openxmlformats.org/officeDocument/2006/relationships/hyperlink" Target="consultantplus://offline/ref=DA569B7E18CA034618FBCF597F3DFAB6683BBA572CFBF0D744959CAE7A91210C09A3FD71AF94BC397518A2C1F1217A989279D56A6EEFm7LDJ" TargetMode="External"/><Relationship Id="rId37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45" Type="http://schemas.openxmlformats.org/officeDocument/2006/relationships/hyperlink" Target="consultantplus://offline/ref=DA569B7E18CA034618FBCF597F3DFAB6683BBA572CFBF0D744959CAE7A91210C09A3FD74A994B066700DB399FD296D879266C9686FmEL6J" TargetMode="External"/><Relationship Id="rId53" Type="http://schemas.openxmlformats.org/officeDocument/2006/relationships/hyperlink" Target="consultantplus://offline/ref=DA569B7E18CA034618FBCF597F3DFAB6683BBA572CFBF0D744959CAE7A91210C09A3FD74AE99B066700DB399FD296D879266C9686FmEL6J" TargetMode="External"/><Relationship Id="rId5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4" Type="http://schemas.openxmlformats.org/officeDocument/2006/relationships/hyperlink" Target="consultantplus://offline/ref=27489318FEE4E92D29400CBEE74D1146C08B8319BEB3AB0F9522D68BE04ED0F88E59106B78D8105018E0EA981Ex6iFJ" TargetMode="External"/><Relationship Id="rId79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87" Type="http://schemas.openxmlformats.org/officeDocument/2006/relationships/hyperlink" Target="consultantplus://offline/ref=B4056D5126977E7AF80C66EA59B56F5E976199B14F6968B625076B7E23799B61CDD2CD10C55CA44000BBB250F93E147DA0991DE48An5L2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DA569B7E18CA034618FBCF597F3DFAB6683BBA572CFBF0D744959CAE7A91210C09A3FD74AF94B066700DB399FD296D879266C9686FmEL6J" TargetMode="External"/><Relationship Id="rId82" Type="http://schemas.openxmlformats.org/officeDocument/2006/relationships/hyperlink" Target="consultantplus://offline/ref=B4056D5126977E7AF80C66EA59B56F5E976199B14F6968B625076B7E23799B61CDD2CD10C559A44000BBB250F93E147DA0991DE48An5L2J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DA569B7E18CA034618FBCF597F3DFAB6683BBA572CFBF0D744959CAE7A91210C09A3FD74AD99B066700DB399FD296D879266C9686FmEL6J" TargetMode="External"/><Relationship Id="rId14" Type="http://schemas.openxmlformats.org/officeDocument/2006/relationships/hyperlink" Target="consultantplus://offline/ref=DA569B7E18CA034618FBCF597F3DFAB6683BBA572CFBF0D744959CAE7A91210C09A3FD74AD9FB066700DB399FD296D879266C9686FmEL6J" TargetMode="External"/><Relationship Id="rId22" Type="http://schemas.openxmlformats.org/officeDocument/2006/relationships/hyperlink" Target="consultantplus://offline/ref=DA569B7E18CA034618FBCF597F3DFAB6683BBA572CFBF0D744959CAE7A91210C09A3FD74AD9BB066700DB399FD296D879266C9686FmEL6J" TargetMode="External"/><Relationship Id="rId27" Type="http://schemas.openxmlformats.org/officeDocument/2006/relationships/hyperlink" Target="consultantplus://offline/ref=DA569B7E18CA034618FBCF597F3DFAB6683BBA572CFBF0D744959CAE7A91210C09A3FD74AD94B066700DB399FD296D879266C9686FmEL6J" TargetMode="External"/><Relationship Id="rId30" Type="http://schemas.openxmlformats.org/officeDocument/2006/relationships/hyperlink" Target="consultantplus://offline/ref=DA569B7E18CA034618FBCF597F3DFAB6683BBA572CFBF0D744959CAE7A91210C09A3FD71AB98BB397518A2C1F1217A989279D56A6EEFm7LDJ" TargetMode="External"/><Relationship Id="rId35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43" Type="http://schemas.openxmlformats.org/officeDocument/2006/relationships/hyperlink" Target="consultantplus://offline/ref=DA569B7E18CA034618FBCF597F3DFAB6683BBA572CFBF0D744959CAE7A91210C09A3FD74A995B066700DB399FD296D879266C9686FmEL6J" TargetMode="External"/><Relationship Id="rId48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9" Type="http://schemas.openxmlformats.org/officeDocument/2006/relationships/hyperlink" Target="consultantplus://offline/ref=DA569B7E18CA034618FBCF597F3DFAB6683BBA572CFBF0D744959CAE7A91210C09A3FD74AC9EB066700DB399FD296D879266C9686FmEL6J" TargetMode="External"/><Relationship Id="rId77" Type="http://schemas.openxmlformats.org/officeDocument/2006/relationships/hyperlink" Target="consultantplus://offline/ref=B4056D5126977E7AF80C66EA59B56F5E976199B14F6968B625076B7E23799B61CDD2CD10C55BA44000BBB250F93E147DA0991DE48An5L2J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DA569B7E18CA034618FBCF597F3DFAB6683BBA572CFBF0D744959CAE7A91210C09A3FD74AE9EB066700DB399FD296D879266C9686FmEL6J" TargetMode="External"/><Relationship Id="rId72" Type="http://schemas.openxmlformats.org/officeDocument/2006/relationships/hyperlink" Target="consultantplus://offline/ref=1574E972FBCE38D74B1F639AE729034806CE7B7D3215957C4AC437F25472F6A7DA1CAD17B3F7654AD5F9EB4AECqAhDJ" TargetMode="External"/><Relationship Id="rId80" Type="http://schemas.openxmlformats.org/officeDocument/2006/relationships/hyperlink" Target="consultantplus://offline/ref=B4056D5126977E7AF80C66EA59B56F5E976199B14F6968B625076B7E23799B61CDD2CD15C953AC1F05AEA308F5360362A08601E68B5Bn1LEJ" TargetMode="External"/><Relationship Id="rId85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A569B7E18CA034618FBCF597F3DFAB6683BBA572CFBF0D744959CAE7A91210C09A3FD74AD9CB066700DB399FD296D879266C9686FmEL6J" TargetMode="External"/><Relationship Id="rId17" Type="http://schemas.openxmlformats.org/officeDocument/2006/relationships/hyperlink" Target="consultantplus://offline/ref=DA569B7E18CA034618FBCF597F3DFAB6683BBA572CFBF0D744959CAE7A91210C09A3FD74AD9EB066700DB399FD296D879266C9686FmEL6J" TargetMode="External"/><Relationship Id="rId25" Type="http://schemas.openxmlformats.org/officeDocument/2006/relationships/hyperlink" Target="consultantplus://offline/ref=DA569B7E18CA034618FBCF597F3DFAB6683BBF5121FAF0D744959CAE7A91210C09A3FD71A89AB066700DB399FD296D879266C9686FmEL6J" TargetMode="External"/><Relationship Id="rId33" Type="http://schemas.openxmlformats.org/officeDocument/2006/relationships/hyperlink" Target="consultantplus://offline/ref=DA569B7E18CA034618FBCF597F3DFAB6683BBA572CFBF0D744959CAE7A91210C09A3FD74A29FB066700DB399FD296D879266C9686FmEL6J" TargetMode="External"/><Relationship Id="rId38" Type="http://schemas.openxmlformats.org/officeDocument/2006/relationships/hyperlink" Target="consultantplus://offline/ref=DA569B7E18CA034618FBCF597F3DFAB6683BBA572CFBF0D744959CAE7A91210C09A3FD74A99BB066700DB399FD296D879266C9686FmEL6J" TargetMode="External"/><Relationship Id="rId46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9" Type="http://schemas.openxmlformats.org/officeDocument/2006/relationships/hyperlink" Target="consultantplus://offline/ref=DA569B7E18CA034618FBCF597F3DFAB6683BBA572CFBF0D744959CAE7A91210C09A3FD74AF95B066700DB399FD296D879266C9686FmEL6J" TargetMode="External"/><Relationship Id="rId67" Type="http://schemas.openxmlformats.org/officeDocument/2006/relationships/hyperlink" Target="consultantplus://offline/ref=DA569B7E18CA034618FBCF597F3DFAB6683BBA572CFBF0D744959CAE7A91210C09A3FD71A899BD397518A2C1F1217A989279D56A6EEFm7LDJ" TargetMode="External"/><Relationship Id="rId20" Type="http://schemas.openxmlformats.org/officeDocument/2006/relationships/hyperlink" Target="consultantplus://offline/ref=DA569B7E18CA034618FBCF597F3DFAB6683BBA572CFBF0D744959CAE7A91210C09A3FD74AD98B066700DB399FD296D879266C9686FmEL6J" TargetMode="External"/><Relationship Id="rId41" Type="http://schemas.openxmlformats.org/officeDocument/2006/relationships/hyperlink" Target="consultantplus://offline/ref=DA569B7E18CA034618FBCF597F3DFAB6683BBA572CFBF0D744959CAE7A91210C09A3FD74A99AB066700DB399FD296D879266C9686FmEL6J" TargetMode="External"/><Relationship Id="rId5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75" Type="http://schemas.openxmlformats.org/officeDocument/2006/relationships/hyperlink" Target="consultantplus://offline/ref=B4056D5126977E7AF80C66EA59B56F5E976199B14F6968B625076B7E23799B61CDD2CD10C45DA44000BBB250F93E147DA0991DE48An5L2J" TargetMode="External"/><Relationship Id="rId83" Type="http://schemas.openxmlformats.org/officeDocument/2006/relationships/hyperlink" Target="consultantplus://offline/ref=B4056D5126977E7AF80C66EA59B56F5E976199B14F6968B625076B7E23799B61CDD2CD10C558A44000BBB250F93E147DA0991DE48An5L2J" TargetMode="External"/><Relationship Id="rId88" Type="http://schemas.openxmlformats.org/officeDocument/2006/relationships/hyperlink" Target="consultantplus://offline/ref=B4056D5126977E7AF80C66EA59B56F5E976199B14F6968B625076B7E23799B61CDD2CD10C553A44000BBB250F93E147DA0991DE48An5L2J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A569B7E18CA034618FBCF597F3DFAB66A32BE5729F9F0D744959CAE7A91210C1BA3A57DAB94A5332057E494FDm2L8J" TargetMode="External"/><Relationship Id="rId23" Type="http://schemas.openxmlformats.org/officeDocument/2006/relationships/hyperlink" Target="consultantplus://offline/ref=DA569B7E18CA034618FBCF597F3DFAB6683BBA572CFBF0D744959CAE7A91210C09A3FD78A299B066700DB399FD296D879266C9686FmEL6J" TargetMode="External"/><Relationship Id="rId28" Type="http://schemas.openxmlformats.org/officeDocument/2006/relationships/hyperlink" Target="consultantplus://offline/ref=DA569B7E18CA034618FBCF597F3DFAB6683BBA572CFBF0D744959CAE7A91210C09A3FD74A29DB066700DB399FD296D879266C9686FmEL6J" TargetMode="External"/><Relationship Id="rId36" Type="http://schemas.openxmlformats.org/officeDocument/2006/relationships/hyperlink" Target="consultantplus://offline/ref=DA569B7E18CA034618FBCF597F3DFAB6683BBA572CFBF0D744959CAE7A91210C09A3FD74A299B066700DB399FD296D879266C9686FmEL6J" TargetMode="External"/><Relationship Id="rId49" Type="http://schemas.openxmlformats.org/officeDocument/2006/relationships/hyperlink" Target="consultantplus://offline/ref=DA569B7E18CA034618FBCF597F3DFAB6683BBA572CFBF0D744959CAE7A91210C09A3FD74AE9FB066700DB399FD296D879266C9686FmEL6J" TargetMode="External"/><Relationship Id="rId57" Type="http://schemas.openxmlformats.org/officeDocument/2006/relationships/hyperlink" Target="consultantplus://offline/ref=DA569B7E18CA034618FBCF597F3DFAB6683BBA572CFBF0D744959CAE7A91210C09A3FD74AF9AB066700DB399FD296D879266C9686FmEL6J" TargetMode="External"/><Relationship Id="rId10" Type="http://schemas.openxmlformats.org/officeDocument/2006/relationships/hyperlink" Target="consultantplus://offline/ref=DA569B7E18CA034618FBCF597F3DFAB6683BBA572CFBF0D744959CAE7A91210C09A3FD74AC94B066700DB399FD296D879266C9686FmEL6J" TargetMode="External"/><Relationship Id="rId31" Type="http://schemas.openxmlformats.org/officeDocument/2006/relationships/hyperlink" Target="consultantplus://offline/ref=DA569B7E18CA034618FBCF597F3DFAB6683BBA572CFBF0D744959CAE7A91210C09A3FD71AF94BD397518A2C1F1217A989279D56A6EEFm7LDJ" TargetMode="External"/><Relationship Id="rId44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52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0" Type="http://schemas.openxmlformats.org/officeDocument/2006/relationships/hyperlink" Target="consultantplus://offline/ref=DA569B7E18CA034618FBCF597F3DFAB6683BBA572CFBF0D744959CAE7A91210C09A3FD74A298B066700DB399FD296D879266C9686FmEL6J" TargetMode="External"/><Relationship Id="rId65" Type="http://schemas.openxmlformats.org/officeDocument/2006/relationships/hyperlink" Target="consultantplus://offline/ref=DA569B7E18CA034618FBCF597F3DFAB6683BBA572CFBF0D744959CAE7A91210C09A3FD74AC9CB066700DB399FD296D879266C9686FmEL6J" TargetMode="External"/><Relationship Id="rId73" Type="http://schemas.openxmlformats.org/officeDocument/2006/relationships/hyperlink" Target="consultantplus://offline/ref=27489318FEE4E92D29400CBEE74D1146C08B8319BEB3AB0F9522D68BE04ED0F88E59106B78D8105018E0EA981Ex6iFJ" TargetMode="External"/><Relationship Id="rId78" Type="http://schemas.openxmlformats.org/officeDocument/2006/relationships/hyperlink" Target="consultantplus://offline/ref=B4056D5126977E7AF80C66EA59B56F5E976199B14F6968B625076B7E23799B61CDD2CD15CD5EAE1F05AEA308F5360362A08601E68B5Bn1LEJ" TargetMode="External"/><Relationship Id="rId81" Type="http://schemas.openxmlformats.org/officeDocument/2006/relationships/hyperlink" Target="consultantplus://offline/ref=B4056D5126977E7AF80C66EA59B56F5E976199B14F6968B625076B7E23799B61CDD2CD10C55AA44000BBB250F93E147DA0991DE48An5L2J" TargetMode="External"/><Relationship Id="rId86" Type="http://schemas.openxmlformats.org/officeDocument/2006/relationships/hyperlink" Target="consultantplus://offline/ref=B4056D5126977E7AF80C66EA59B56F5E976199B14F6968B625076B7E23799B61CDD2CD10C55DA44000BBB250F93E147DA0991DE48An5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69B7E18CA034618FBCF597F3DFAB6683BBA572CFBF0D744959CAE7A91210C09A3FD74AC95B066700DB399FD296D879266C9686FmE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6FBD5-6DBD-4F87-A4C7-82670D46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31</Pages>
  <Words>13487</Words>
  <Characters>76880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 Олонки</cp:lastModifiedBy>
  <cp:revision>73</cp:revision>
  <dcterms:created xsi:type="dcterms:W3CDTF">2014-11-24T11:39:00Z</dcterms:created>
  <dcterms:modified xsi:type="dcterms:W3CDTF">2021-02-04T06:38:00Z</dcterms:modified>
</cp:coreProperties>
</file>